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8B0FE7">
            <w:pPr>
              <w:pStyle w:val="pkt"/>
              <w:spacing w:before="0" w:after="0"/>
              <w:ind w:left="0" w:firstLine="0"/>
              <w:jc w:val="right"/>
              <w:rPr>
                <w:b/>
                <w:szCs w:val="24"/>
              </w:rPr>
            </w:pPr>
            <w:r>
              <w:rPr>
                <w:b/>
                <w:szCs w:val="24"/>
              </w:rPr>
              <w:t xml:space="preserve">Numer postępowania: </w:t>
            </w:r>
            <w:r>
              <w:rPr>
                <w:szCs w:val="24"/>
              </w:rPr>
              <w:t>CZMZ/2500/</w:t>
            </w:r>
            <w:r w:rsidR="00F608AF">
              <w:rPr>
                <w:szCs w:val="24"/>
              </w:rPr>
              <w:t>6/2020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B11F76" w:rsidP="00B11F76">
            <w:pPr>
              <w:pStyle w:val="pkt"/>
              <w:tabs>
                <w:tab w:val="center" w:pos="4677"/>
                <w:tab w:val="left" w:pos="8130"/>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rsidR="00255814" w:rsidRDefault="009653A4">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255814" w:rsidRDefault="00255814">
            <w:pPr>
              <w:spacing w:line="240" w:lineRule="auto"/>
              <w:jc w:val="center"/>
              <w:rPr>
                <w:b/>
                <w:szCs w:val="24"/>
              </w:rPr>
            </w:pPr>
          </w:p>
          <w:p w:rsidR="004025EE" w:rsidRPr="001C1907" w:rsidRDefault="004025EE" w:rsidP="004025EE">
            <w:pPr>
              <w:jc w:val="center"/>
              <w:rPr>
                <w:b/>
                <w:szCs w:val="24"/>
              </w:rPr>
            </w:pPr>
            <w:r>
              <w:rPr>
                <w:b/>
                <w:szCs w:val="24"/>
              </w:rPr>
              <w:t>„</w:t>
            </w:r>
            <w:r w:rsidRPr="001C1907">
              <w:rPr>
                <w:b/>
                <w:szCs w:val="24"/>
              </w:rPr>
              <w:t>Świadczenie usług pralniczych, transport brudnej i czystej bielizny</w:t>
            </w:r>
            <w:r>
              <w:rPr>
                <w:b/>
                <w:szCs w:val="24"/>
              </w:rPr>
              <w:t>”</w:t>
            </w: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177877">
              <w:rPr>
                <w:b/>
                <w:szCs w:val="24"/>
              </w:rPr>
              <w:t>8 kwietnia</w:t>
            </w:r>
            <w:r w:rsidR="00420EDE">
              <w:rPr>
                <w:b/>
                <w:szCs w:val="24"/>
              </w:rPr>
              <w:t xml:space="preserve"> </w:t>
            </w:r>
            <w:r w:rsidR="001B196D">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255814"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xml:space="preserve">: (46) 855-35-27 </w:t>
      </w:r>
      <w:hyperlink r:id="rId10" w:history="1">
        <w:r>
          <w:rPr>
            <w:rStyle w:val="Hipercze"/>
            <w:szCs w:val="24"/>
          </w:rPr>
          <w:t>www.czmz.szpitalzyrardow.pl</w:t>
        </w:r>
      </w:hyperlink>
      <w:r>
        <w:rPr>
          <w:szCs w:val="24"/>
        </w:rPr>
        <w:t xml:space="preserve"> e-mail: zamowienia@szpitalzyrardow.pl</w:t>
      </w:r>
    </w:p>
    <w:p w:rsidR="00255814" w:rsidRDefault="00255814">
      <w:pPr>
        <w:spacing w:line="240" w:lineRule="auto"/>
        <w:rPr>
          <w:szCs w:val="24"/>
        </w:rPr>
      </w:pPr>
    </w:p>
    <w:p w:rsidR="00255814" w:rsidRDefault="00255814">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4916C6">
        <w:rPr>
          <w:kern w:val="24"/>
          <w:szCs w:val="24"/>
        </w:rPr>
        <w:t>9</w:t>
      </w:r>
      <w:r w:rsidR="008B0FE7" w:rsidRPr="00921D54">
        <w:rPr>
          <w:kern w:val="24"/>
          <w:szCs w:val="24"/>
        </w:rPr>
        <w:t xml:space="preserve"> ro</w:t>
      </w:r>
      <w:r w:rsidR="0093691F" w:rsidRPr="00921D54">
        <w:rPr>
          <w:kern w:val="24"/>
          <w:szCs w:val="24"/>
        </w:rPr>
        <w:t>ku poz. 1986</w:t>
      </w:r>
      <w:r w:rsidR="004916C6">
        <w:rPr>
          <w:kern w:val="24"/>
          <w:szCs w:val="24"/>
        </w:rPr>
        <w:t xml:space="preserve">, </w:t>
      </w:r>
      <w:r w:rsidR="008B0FE7" w:rsidRPr="00921D54">
        <w:rPr>
          <w:kern w:val="24"/>
          <w:szCs w:val="24"/>
        </w:rPr>
        <w:t xml:space="preserve">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012DB6" w:rsidRDefault="0072459E" w:rsidP="0072459E">
      <w:pPr>
        <w:spacing w:line="240" w:lineRule="auto"/>
        <w:rPr>
          <w:szCs w:val="24"/>
        </w:rPr>
      </w:pPr>
      <w:r>
        <w:rPr>
          <w:szCs w:val="24"/>
        </w:rPr>
        <w:t>1.</w:t>
      </w:r>
      <w:r w:rsidR="008B0FE7" w:rsidRPr="0072459E">
        <w:rPr>
          <w:szCs w:val="24"/>
        </w:rPr>
        <w:t xml:space="preserve">Przedmiotem zamówienia </w:t>
      </w:r>
      <w:r w:rsidR="002D3C9C">
        <w:rPr>
          <w:szCs w:val="24"/>
        </w:rPr>
        <w:t xml:space="preserve">jest Świadczenie usług pralniczych, transportu brudnej i czystej bielizny </w:t>
      </w:r>
      <w:r w:rsidR="00F608AF">
        <w:rPr>
          <w:szCs w:val="24"/>
        </w:rPr>
        <w:t xml:space="preserve">dla potrzeb Zamawiającego </w:t>
      </w:r>
      <w:r w:rsidR="00E9196B">
        <w:rPr>
          <w:szCs w:val="24"/>
        </w:rPr>
        <w:t>Centrum Zdrowia Mazowsza Zachodniego sp. z o. o. w Żyrardowie.</w:t>
      </w:r>
    </w:p>
    <w:p w:rsidR="00255814" w:rsidRPr="0072459E" w:rsidRDefault="0072459E" w:rsidP="0072459E">
      <w:pPr>
        <w:spacing w:line="240" w:lineRule="auto"/>
        <w:rPr>
          <w:b/>
          <w:szCs w:val="24"/>
        </w:rPr>
      </w:pPr>
      <w:r>
        <w:rPr>
          <w:szCs w:val="24"/>
        </w:rPr>
        <w:t>2.</w:t>
      </w:r>
      <w:r w:rsidR="008B0FE7" w:rsidRPr="0072459E">
        <w:rPr>
          <w:szCs w:val="24"/>
        </w:rPr>
        <w:t>Szczegółowy Opis Przedmi</w:t>
      </w:r>
      <w:r w:rsidR="00AF743B">
        <w:rPr>
          <w:szCs w:val="24"/>
        </w:rPr>
        <w:t>otu Zamówienia został zawarty w</w:t>
      </w:r>
      <w:r w:rsidR="008B0FE7" w:rsidRPr="0072459E">
        <w:rPr>
          <w:szCs w:val="24"/>
        </w:rPr>
        <w:t xml:space="preserve"> załączniku nr</w:t>
      </w:r>
      <w:r w:rsidR="00FB5128">
        <w:rPr>
          <w:szCs w:val="24"/>
        </w:rPr>
        <w:t xml:space="preserve"> </w:t>
      </w:r>
      <w:r w:rsidR="00E9196B">
        <w:rPr>
          <w:szCs w:val="24"/>
        </w:rPr>
        <w:t>7</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012DB6">
        <w:rPr>
          <w:b/>
          <w:szCs w:val="24"/>
        </w:rPr>
        <w:t>5</w:t>
      </w:r>
      <w:r w:rsidR="00CE68CA">
        <w:rPr>
          <w:b/>
          <w:szCs w:val="24"/>
        </w:rPr>
        <w:t xml:space="preserve">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255814" w:rsidRDefault="00F608AF" w:rsidP="0072459E">
      <w:pPr>
        <w:spacing w:line="240" w:lineRule="auto"/>
        <w:rPr>
          <w:b/>
          <w:bCs/>
          <w:szCs w:val="24"/>
        </w:rPr>
      </w:pPr>
      <w:r>
        <w:rPr>
          <w:b/>
          <w:bCs/>
          <w:szCs w:val="24"/>
        </w:rPr>
        <w:t>98310000-9 – usługi prania i czyszczenia na sucho</w:t>
      </w:r>
    </w:p>
    <w:p w:rsidR="00F608AF" w:rsidRDefault="00F608AF" w:rsidP="0072459E">
      <w:pPr>
        <w:spacing w:line="240" w:lineRule="auto"/>
        <w:rPr>
          <w:b/>
          <w:bCs/>
          <w:szCs w:val="24"/>
        </w:rPr>
      </w:pPr>
      <w:r>
        <w:rPr>
          <w:b/>
          <w:bCs/>
          <w:szCs w:val="24"/>
        </w:rPr>
        <w:t>98311000-6 – usługi odbierania prania</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 xml:space="preserve">Zamawiający </w:t>
      </w:r>
      <w:r w:rsidR="00E30ACF">
        <w:rPr>
          <w:szCs w:val="24"/>
        </w:rPr>
        <w:t xml:space="preserve">nie </w:t>
      </w:r>
      <w:r w:rsidR="008B0FE7" w:rsidRPr="0072459E">
        <w:rPr>
          <w:szCs w:val="24"/>
        </w:rPr>
        <w:t>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w:t>
      </w:r>
      <w:r w:rsidR="00C008C9">
        <w:rPr>
          <w:rFonts w:eastAsia="Calibri"/>
          <w:szCs w:val="24"/>
        </w:rPr>
        <w:t>6</w:t>
      </w:r>
      <w:r w:rsidR="008B0FE7" w:rsidRPr="0072459E">
        <w:rPr>
          <w:rFonts w:eastAsia="Calibri"/>
          <w:szCs w:val="24"/>
        </w:rPr>
        <w:t xml:space="preserve">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E86D94" w:rsidRPr="00E86D94" w:rsidRDefault="0072459E" w:rsidP="0072459E">
      <w:pPr>
        <w:spacing w:line="240" w:lineRule="auto"/>
        <w:rPr>
          <w:szCs w:val="24"/>
        </w:rPr>
      </w:pPr>
      <w:r>
        <w:rPr>
          <w:szCs w:val="24"/>
        </w:rPr>
        <w:t xml:space="preserve">8. </w:t>
      </w:r>
      <w:r w:rsidR="00147F01" w:rsidRPr="0072459E">
        <w:rPr>
          <w:szCs w:val="24"/>
        </w:rPr>
        <w:t>Zamawiający nie przewiduje aukcji elektronicznej.</w:t>
      </w:r>
    </w:p>
    <w:p w:rsidR="00E86D94" w:rsidRPr="00E86D94" w:rsidRDefault="00E86D94" w:rsidP="00E86D94">
      <w:pPr>
        <w:spacing w:before="120" w:line="240" w:lineRule="auto"/>
        <w:rPr>
          <w:rFonts w:eastAsia="Calibri"/>
          <w:b/>
          <w:szCs w:val="24"/>
          <w:u w:val="single"/>
        </w:rPr>
      </w:pPr>
      <w:r w:rsidRPr="00E86D94">
        <w:rPr>
          <w:rFonts w:eastAsia="Calibri"/>
          <w:b/>
          <w:szCs w:val="24"/>
          <w:u w:val="single"/>
        </w:rPr>
        <w:t xml:space="preserve">Wymagania dotyczące zatrudnienia osób wykonujących czynności w zakresie realizacji przedmiotu zamówienia na podstawie art. 29 ust. 3A ustawy Prawo zamówień publicznych. </w:t>
      </w:r>
    </w:p>
    <w:p w:rsidR="005F4B4D" w:rsidRPr="005F4B4D" w:rsidRDefault="005F4B4D" w:rsidP="005F4B4D">
      <w:pPr>
        <w:widowControl/>
        <w:tabs>
          <w:tab w:val="left" w:pos="0"/>
        </w:tabs>
        <w:suppressAutoHyphens/>
        <w:adjustRightInd/>
        <w:spacing w:line="200" w:lineRule="atLeast"/>
        <w:textAlignment w:val="auto"/>
        <w:rPr>
          <w:rFonts w:cs="Arial"/>
          <w:szCs w:val="24"/>
          <w:shd w:val="clear" w:color="auto" w:fill="FFFF00"/>
        </w:rPr>
      </w:pPr>
      <w:r w:rsidRPr="005F4B4D">
        <w:rPr>
          <w:rFonts w:cs="Arial"/>
          <w:szCs w:val="24"/>
        </w:rPr>
        <w:t xml:space="preserve">Na podstawie art. 29 ust. 3a PZP Zamawiający wymaga, aby Wykonawca lub jego podwykonawca zatrudniał na podstawie umowy o </w:t>
      </w:r>
      <w:r w:rsidRPr="005F4B4D">
        <w:rPr>
          <w:rStyle w:val="highlightselected"/>
          <w:rFonts w:cs="Arial"/>
          <w:szCs w:val="24"/>
        </w:rPr>
        <w:t>prac</w:t>
      </w:r>
      <w:r w:rsidRPr="005F4B4D">
        <w:rPr>
          <w:rFonts w:cs="Arial"/>
          <w:szCs w:val="24"/>
        </w:rPr>
        <w:t>ę w rozumieniu art. 22 ust. 1 Kodeksu pracy, osoby wykonujące następujące czynności w zakresie świadczonej usługi:</w:t>
      </w:r>
    </w:p>
    <w:p w:rsidR="005F4B4D" w:rsidRPr="005F4B4D" w:rsidRDefault="005F4B4D" w:rsidP="005F4B4D">
      <w:pPr>
        <w:pStyle w:val="Akapitzlist"/>
        <w:widowControl/>
        <w:numPr>
          <w:ilvl w:val="1"/>
          <w:numId w:val="24"/>
        </w:numPr>
        <w:tabs>
          <w:tab w:val="left" w:pos="0"/>
          <w:tab w:val="left" w:pos="360"/>
        </w:tabs>
        <w:suppressAutoHyphens/>
        <w:adjustRightInd/>
        <w:spacing w:line="200" w:lineRule="atLeast"/>
        <w:textAlignment w:val="auto"/>
        <w:rPr>
          <w:rFonts w:cs="Arial"/>
          <w:szCs w:val="24"/>
        </w:rPr>
      </w:pPr>
      <w:r w:rsidRPr="005F4B4D">
        <w:rPr>
          <w:rFonts w:cs="Arial"/>
          <w:szCs w:val="24"/>
        </w:rPr>
        <w:t>odbiór, dostawa i przewóz bielizny - kierowca</w:t>
      </w:r>
    </w:p>
    <w:p w:rsidR="005F4B4D" w:rsidRPr="005F4B4D" w:rsidRDefault="005F4B4D" w:rsidP="005F4B4D">
      <w:pPr>
        <w:widowControl/>
        <w:numPr>
          <w:ilvl w:val="1"/>
          <w:numId w:val="24"/>
        </w:numPr>
        <w:tabs>
          <w:tab w:val="left" w:pos="0"/>
        </w:tabs>
        <w:suppressAutoHyphens/>
        <w:adjustRightInd/>
        <w:spacing w:line="200" w:lineRule="atLeast"/>
        <w:textAlignment w:val="auto"/>
        <w:rPr>
          <w:rFonts w:cs="Arial"/>
          <w:szCs w:val="24"/>
          <w:shd w:val="clear" w:color="auto" w:fill="FFFF00"/>
        </w:rPr>
      </w:pPr>
      <w:r w:rsidRPr="005F4B4D">
        <w:rPr>
          <w:rFonts w:cs="Arial"/>
          <w:szCs w:val="24"/>
        </w:rPr>
        <w:t>pranie bielizny</w:t>
      </w:r>
    </w:p>
    <w:p w:rsidR="005F4B4D" w:rsidRPr="005F4B4D" w:rsidRDefault="005F4B4D" w:rsidP="005F4B4D">
      <w:pPr>
        <w:widowControl/>
        <w:numPr>
          <w:ilvl w:val="1"/>
          <w:numId w:val="24"/>
        </w:numPr>
        <w:tabs>
          <w:tab w:val="left" w:pos="0"/>
        </w:tabs>
        <w:suppressAutoHyphens/>
        <w:adjustRightInd/>
        <w:spacing w:line="200" w:lineRule="atLeast"/>
        <w:textAlignment w:val="auto"/>
        <w:rPr>
          <w:rFonts w:cs="Arial"/>
          <w:szCs w:val="24"/>
          <w:shd w:val="clear" w:color="auto" w:fill="FFFF00"/>
        </w:rPr>
      </w:pPr>
      <w:r w:rsidRPr="005F4B4D">
        <w:rPr>
          <w:rFonts w:cs="Arial"/>
          <w:szCs w:val="24"/>
        </w:rPr>
        <w:t>prasowanie - maglowanie bielizny</w:t>
      </w:r>
    </w:p>
    <w:p w:rsidR="00734704" w:rsidRDefault="00734704">
      <w:pPr>
        <w:spacing w:line="240" w:lineRule="auto"/>
        <w:rPr>
          <w:szCs w:val="24"/>
        </w:rPr>
      </w:pPr>
      <w:r>
        <w:rPr>
          <w:szCs w:val="24"/>
        </w:rPr>
        <w:t>Zamawiający zastrzega sobie możliwość kontroli zatrudnienia osób wykonujących wskazane czynności przez cały okres realizacji umowy w szczególności poprzez wezwanie do okazania dokumentów</w:t>
      </w:r>
      <w:r w:rsidR="006A5DFB">
        <w:rPr>
          <w:szCs w:val="24"/>
        </w:rPr>
        <w:t xml:space="preserve"> lub oświadczenia potwierdzającego</w:t>
      </w:r>
      <w:r>
        <w:rPr>
          <w:szCs w:val="24"/>
        </w:rPr>
        <w:t xml:space="preserve"> bieżące opłacanie składek i należnych podatków z tytułu zatrudnienia w/w osób.</w:t>
      </w:r>
    </w:p>
    <w:p w:rsidR="00734704" w:rsidRDefault="0073470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DF4D06">
        <w:t>36</w:t>
      </w:r>
      <w:r w:rsidR="005C2513">
        <w:t xml:space="preserve"> miesięcy</w:t>
      </w:r>
      <w:r w:rsidR="00147F01">
        <w:t xml:space="preserve">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w:t>
      </w:r>
      <w:r w:rsidRPr="00147F01">
        <w:rPr>
          <w:b/>
          <w:szCs w:val="24"/>
        </w:rPr>
        <w:lastRenderedPageBreak/>
        <w:t xml:space="preserve">ile wynika to z odrębnych przepisów; </w:t>
      </w:r>
    </w:p>
    <w:p w:rsidR="00932CA9" w:rsidRDefault="002F6B1A" w:rsidP="00932CA9">
      <w:pPr>
        <w:pStyle w:val="Akapitzlist"/>
        <w:spacing w:line="240" w:lineRule="auto"/>
        <w:ind w:left="1080"/>
        <w:rPr>
          <w:szCs w:val="24"/>
        </w:rPr>
      </w:pPr>
      <w:r>
        <w:rPr>
          <w:szCs w:val="24"/>
        </w:rPr>
        <w:t xml:space="preserve">Zamawiający </w:t>
      </w:r>
      <w:r w:rsidR="00357216">
        <w:rPr>
          <w:szCs w:val="24"/>
        </w:rPr>
        <w:t xml:space="preserve">uzna warunek za spełniony, jeżeli </w:t>
      </w:r>
      <w:r>
        <w:rPr>
          <w:szCs w:val="24"/>
        </w:rPr>
        <w:t>Wy</w:t>
      </w:r>
      <w:r w:rsidR="00F2784E">
        <w:rPr>
          <w:szCs w:val="24"/>
        </w:rPr>
        <w:t xml:space="preserve">konawca </w:t>
      </w:r>
      <w:r w:rsidR="00932CA9">
        <w:rPr>
          <w:szCs w:val="24"/>
        </w:rPr>
        <w:t>wykaże, że posiada:</w:t>
      </w:r>
    </w:p>
    <w:p w:rsidR="00932CA9" w:rsidRDefault="00932CA9" w:rsidP="00932CA9">
      <w:pPr>
        <w:pStyle w:val="Akapitzlist"/>
        <w:spacing w:line="240" w:lineRule="auto"/>
        <w:ind w:left="1080"/>
      </w:pPr>
      <w:r>
        <w:rPr>
          <w:szCs w:val="24"/>
        </w:rPr>
        <w:t xml:space="preserve">-- </w:t>
      </w:r>
      <w:r>
        <w:rPr>
          <w:b/>
          <w:bCs/>
        </w:rPr>
        <w:t>a</w:t>
      </w:r>
      <w:r w:rsidRPr="00932CA9">
        <w:rPr>
          <w:b/>
          <w:bCs/>
        </w:rPr>
        <w:t xml:space="preserve">ktualną pozytywną opinię sanitarną </w:t>
      </w:r>
      <w:r w:rsidRPr="00932CA9">
        <w:t>Państwowego Powiatowego Inspektora Sanitarnego, potwierdzającą, że pralnia spełnia wymagania niezbędne do realizacji usług stanowiących przedmiot zamówienia.</w:t>
      </w:r>
    </w:p>
    <w:p w:rsidR="00932CA9" w:rsidRPr="00932CA9" w:rsidRDefault="00932CA9" w:rsidP="00932CA9">
      <w:pPr>
        <w:pStyle w:val="Akapitzlist"/>
        <w:spacing w:line="240" w:lineRule="auto"/>
        <w:ind w:left="1080"/>
        <w:rPr>
          <w:szCs w:val="24"/>
        </w:rPr>
      </w:pPr>
      <w:r>
        <w:t xml:space="preserve">- </w:t>
      </w:r>
      <w:r>
        <w:rPr>
          <w:b/>
        </w:rPr>
        <w:t>a</w:t>
      </w:r>
      <w:r w:rsidRPr="00932CA9">
        <w:rPr>
          <w:b/>
          <w:bCs/>
        </w:rPr>
        <w:t xml:space="preserve">ktualną pozytywną opinię sanitarną </w:t>
      </w:r>
      <w:r w:rsidRPr="00932CA9">
        <w:t>dotyczącą środków transportu, którymi dysponuje  Wykonawca, przeznaczonych do realizacji usługi - dla co najmniej dwóch samochodów.</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FF7896" w:rsidRPr="00FF7896" w:rsidRDefault="00147F01" w:rsidP="00FF7896">
      <w:pPr>
        <w:pStyle w:val="Akapitzlist"/>
        <w:numPr>
          <w:ilvl w:val="0"/>
          <w:numId w:val="6"/>
        </w:numPr>
        <w:spacing w:line="240" w:lineRule="auto"/>
        <w:rPr>
          <w:b/>
          <w:szCs w:val="24"/>
        </w:rPr>
      </w:pPr>
      <w:r w:rsidRPr="00335DB5">
        <w:rPr>
          <w:b/>
          <w:szCs w:val="24"/>
        </w:rPr>
        <w:t>Zdolności technicznej lub zawodowej,</w:t>
      </w:r>
    </w:p>
    <w:p w:rsidR="00F46A70" w:rsidRPr="000C5C5C" w:rsidRDefault="00DF4D06" w:rsidP="000C5C5C">
      <w:pPr>
        <w:spacing w:line="240" w:lineRule="auto"/>
        <w:ind w:left="1134"/>
        <w:rPr>
          <w:color w:val="FF0000"/>
          <w:szCs w:val="24"/>
        </w:rPr>
      </w:pPr>
      <w:r>
        <w:t xml:space="preserve">- </w:t>
      </w:r>
      <w:r w:rsidR="00932CA9" w:rsidRPr="00932CA9">
        <w:t>Zamawiający uzna, że warunek ten został spełniony, jeżeli Wykonawca wykaże się w okresie ostatnich trzech lat przed upływ</w:t>
      </w:r>
      <w:r w:rsidR="00932CA9">
        <w:t xml:space="preserve">em terminu składania ofert, </w:t>
      </w:r>
      <w:r w:rsidR="00932CA9" w:rsidRPr="00932CA9">
        <w:t xml:space="preserve"> a jeżeli okres prowadzenia d</w:t>
      </w:r>
      <w:r w:rsidR="00FF7896">
        <w:t xml:space="preserve">ziałalności jest krótszy – w </w:t>
      </w:r>
      <w:r w:rsidR="00FF7896" w:rsidRPr="00E37BA4">
        <w:rPr>
          <w:szCs w:val="24"/>
        </w:rPr>
        <w:t xml:space="preserve">tym okresie: zrealizował, bądź realizuje co najmniej 2 </w:t>
      </w:r>
      <w:r w:rsidR="00FF7896" w:rsidRPr="00E37BA4">
        <w:t>zamówienia</w:t>
      </w:r>
      <w:r w:rsidR="00FF7896" w:rsidRPr="00E37BA4">
        <w:rPr>
          <w:rFonts w:eastAsia="Calibri"/>
        </w:rPr>
        <w:t xml:space="preserve"> na usługi związane z przedmiotem zamówienia (usługi  pralnicze w szpitalach) wg </w:t>
      </w:r>
      <w:r w:rsidR="00FF7896" w:rsidRPr="00E37BA4">
        <w:rPr>
          <w:rFonts w:eastAsia="Calibri"/>
          <w:b/>
        </w:rPr>
        <w:t xml:space="preserve">załącznika nr </w:t>
      </w:r>
      <w:r w:rsidR="00FF7896" w:rsidRPr="00E37BA4">
        <w:rPr>
          <w:b/>
        </w:rPr>
        <w:t>6</w:t>
      </w:r>
      <w:r w:rsidR="00FF7896" w:rsidRPr="00E37BA4">
        <w:rPr>
          <w:rFonts w:eastAsia="Calibri"/>
        </w:rPr>
        <w:t xml:space="preserve"> </w:t>
      </w:r>
      <w:r w:rsidR="00FF7896" w:rsidRPr="00E37BA4">
        <w:rPr>
          <w:rFonts w:eastAsia="Calibri"/>
          <w:b/>
        </w:rPr>
        <w:t>do SIWZ</w:t>
      </w:r>
      <w:r w:rsidR="00FF7896" w:rsidRPr="00E37BA4">
        <w:rPr>
          <w:rFonts w:eastAsia="Calibri"/>
        </w:rPr>
        <w:t xml:space="preserve"> oraz załącza dokumenty potwierdzające, co najmniej dwie usługi związane z przedmiotem</w:t>
      </w:r>
      <w:r w:rsidR="00E37BA4">
        <w:rPr>
          <w:rFonts w:eastAsia="Calibri"/>
        </w:rPr>
        <w:t xml:space="preserve"> zamówienia o wartości minimum 2</w:t>
      </w:r>
      <w:r w:rsidR="00FF7896" w:rsidRPr="00E37BA4">
        <w:rPr>
          <w:rFonts w:eastAsia="Calibri"/>
        </w:rPr>
        <w:t xml:space="preserve">00 000 zł </w:t>
      </w:r>
      <w:r w:rsidR="00FF7896" w:rsidRPr="00E37BA4">
        <w:rPr>
          <w:szCs w:val="24"/>
        </w:rPr>
        <w:t>brutto każda z nich</w:t>
      </w:r>
    </w:p>
    <w:p w:rsidR="00932CA9" w:rsidRPr="00932CA9" w:rsidRDefault="00DF4D06" w:rsidP="00932CA9">
      <w:pPr>
        <w:tabs>
          <w:tab w:val="left" w:pos="2127"/>
        </w:tabs>
        <w:suppressAutoHyphens/>
        <w:adjustRightInd/>
        <w:spacing w:line="240" w:lineRule="auto"/>
        <w:ind w:left="1134"/>
        <w:textAlignment w:val="auto"/>
      </w:pPr>
      <w:r>
        <w:t xml:space="preserve">- </w:t>
      </w:r>
      <w:r w:rsidR="00932CA9" w:rsidRPr="00932CA9">
        <w:t>Zamawiający uzna, że warunek ten został spełniony jeżeli Wykonawca dysponuje co najmniej dwoma  oddzielnymi środ</w:t>
      </w:r>
      <w:r w:rsidR="00932CA9">
        <w:t>kami transportu na brudna</w:t>
      </w:r>
      <w:r w:rsidR="00932CA9" w:rsidRPr="00932CA9">
        <w:t xml:space="preserve"> i czystą bieliznę szpitalną  lub  jednym środkiem  transportu posiadającym szczelną i podzieloną komorę załadunkową tak, aby czysta bielizna szpitalna  nie miała możliwości jakiegokolwiek kontu z brudną bielizną </w:t>
      </w:r>
      <w:r w:rsidR="00932CA9">
        <w:t xml:space="preserve">szpitalną. </w:t>
      </w:r>
      <w:r w:rsidR="00932CA9" w:rsidRPr="00932CA9">
        <w:t>Fakt ten musi być udokumentowany pozytywną Opinią sanitarną  lub pozytywnymi opiniami sanitarnymi  na środek transportu lub środki transportu,</w:t>
      </w:r>
    </w:p>
    <w:p w:rsidR="00932CA9" w:rsidRPr="00932CA9" w:rsidRDefault="00932CA9" w:rsidP="00F30059">
      <w:pPr>
        <w:spacing w:line="240" w:lineRule="auto"/>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2. Wykonawca, który polega</w:t>
      </w:r>
      <w:r w:rsidR="00DF4D06">
        <w:rPr>
          <w:szCs w:val="24"/>
        </w:rPr>
        <w:t xml:space="preserve"> </w:t>
      </w:r>
      <w:r>
        <w:rPr>
          <w:szCs w:val="24"/>
        </w:rPr>
        <w:t xml:space="preserve">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w:t>
      </w:r>
      <w:r w:rsidR="007A0DD8">
        <w:rPr>
          <w:szCs w:val="24"/>
        </w:rPr>
        <w:t xml:space="preserve">echniczne lub zawodowe </w:t>
      </w:r>
      <w:r w:rsidR="009F2D49">
        <w:rPr>
          <w:szCs w:val="24"/>
        </w:rPr>
        <w:t xml:space="preserve"> o któ</w:t>
      </w:r>
      <w:r w:rsidR="007A0DD8">
        <w:rPr>
          <w:szCs w:val="24"/>
        </w:rPr>
        <w:t xml:space="preserve">rych mowa w rozdziale V </w:t>
      </w:r>
      <w:proofErr w:type="spellStart"/>
      <w:r w:rsidR="007A0DD8">
        <w:rPr>
          <w:szCs w:val="24"/>
        </w:rPr>
        <w:t>pkt</w:t>
      </w:r>
      <w:proofErr w:type="spellEnd"/>
      <w:r w:rsidR="007A0DD8">
        <w:rPr>
          <w:szCs w:val="24"/>
        </w:rPr>
        <w:t xml:space="preserve"> </w:t>
      </w:r>
      <w:r w:rsidR="009F2D49">
        <w:rPr>
          <w:szCs w:val="24"/>
        </w:rPr>
        <w:t xml:space="preserve">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lastRenderedPageBreak/>
        <w:t>3) zakres i okres udziału innego podmiotu przy wykonywaniu zamówienia publicznego;</w:t>
      </w:r>
    </w:p>
    <w:p w:rsidR="001F3CDE" w:rsidRDefault="001F3CDE" w:rsidP="00F64E7D">
      <w:pPr>
        <w:spacing w:line="240" w:lineRule="auto"/>
        <w:rPr>
          <w:szCs w:val="24"/>
        </w:rPr>
      </w:pPr>
      <w:r>
        <w:rPr>
          <w:szCs w:val="24"/>
        </w:rPr>
        <w:t xml:space="preserve">4) czy podmiot, na zdolnościach którego wykonawca polega w odniesieniu do warunków udziału w postępowaniu dotyczących doświadczenia, zrealizuje usługi,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ust. 5 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 xml:space="preserve">6) wykonawcę, który w wyniku lekkomyślności lub niedbalstwa przedstawił informacje wprowadzające w błąd zamawiającego, mogące mieć istotny wpływ na decyzje podejmowane </w:t>
      </w:r>
      <w:r>
        <w:rPr>
          <w:szCs w:val="24"/>
        </w:rPr>
        <w:lastRenderedPageBreak/>
        <w:t>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5B6CF1" w:rsidRDefault="005B6CF1" w:rsidP="003B6F77">
      <w:pPr>
        <w:spacing w:line="240" w:lineRule="auto"/>
        <w:rPr>
          <w:szCs w:val="24"/>
        </w:rPr>
      </w:pPr>
      <w:r>
        <w:rPr>
          <w:szCs w:val="24"/>
        </w:rPr>
        <w:t xml:space="preserve">2) który naruszył obowiązki dotyczące płatności podatków, opłat lub składek na ubezpieczenia społeczne lub zdrowotne, co zamawiający jest w stanie wykazać za pomocą stosownych środków dowodowych, z wyjątkiem </w:t>
      </w:r>
      <w:r w:rsidR="00156DBA">
        <w:rPr>
          <w:szCs w:val="24"/>
        </w:rPr>
        <w:t xml:space="preserve">przypadku, o którym mowa w ust. 1 </w:t>
      </w:r>
      <w:proofErr w:type="spellStart"/>
      <w:r w:rsidR="00156DBA">
        <w:rPr>
          <w:szCs w:val="24"/>
        </w:rPr>
        <w:t>pkt</w:t>
      </w:r>
      <w:proofErr w:type="spellEnd"/>
      <w:r w:rsidR="00156DBA">
        <w:rPr>
          <w:szCs w:val="24"/>
        </w:rPr>
        <w:t xml:space="preserve"> 15, chyba że wykonawca dokonał płatności należnych podatków, opłat lub składek na ubezpieczenia społeczne lub zdrowotne wraz z odsetkami lub grzywnami lub zawarł wiążące porozumienie w sprawie spłaty tych należności.</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 prawo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lastRenderedPageBreak/>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9C551C" w:rsidRPr="009C551C" w:rsidRDefault="009C551C" w:rsidP="009C551C">
      <w:pPr>
        <w:spacing w:line="240" w:lineRule="auto"/>
        <w:rPr>
          <w:b/>
          <w:bCs/>
          <w:szCs w:val="24"/>
        </w:rPr>
      </w:pPr>
    </w:p>
    <w:p w:rsidR="009C551C" w:rsidRPr="009C551C" w:rsidRDefault="009C551C" w:rsidP="009C551C">
      <w:pPr>
        <w:spacing w:line="240" w:lineRule="auto"/>
        <w:rPr>
          <w:b/>
          <w:i/>
          <w:iCs/>
          <w:szCs w:val="24"/>
        </w:rPr>
      </w:pPr>
      <w:r w:rsidRPr="009C551C">
        <w:rPr>
          <w:i/>
          <w:iCs/>
          <w:szCs w:val="24"/>
        </w:rPr>
        <w:t xml:space="preserve">Wykonawcy wraz ofertą winni przedłożyć następujące dokumenty: </w:t>
      </w:r>
    </w:p>
    <w:p w:rsidR="009C551C" w:rsidRPr="009C551C" w:rsidRDefault="009C551C" w:rsidP="009C551C">
      <w:pPr>
        <w:spacing w:line="240" w:lineRule="auto"/>
        <w:rPr>
          <w:i/>
          <w:iCs/>
          <w:color w:val="FF3300"/>
          <w:szCs w:val="24"/>
        </w:rPr>
      </w:pPr>
    </w:p>
    <w:p w:rsidR="009C551C" w:rsidRPr="009C551C" w:rsidRDefault="009C551C" w:rsidP="009C551C">
      <w:pPr>
        <w:spacing w:line="240" w:lineRule="auto"/>
        <w:rPr>
          <w:szCs w:val="24"/>
        </w:rPr>
      </w:pPr>
      <w:r w:rsidRPr="009C551C">
        <w:rPr>
          <w:szCs w:val="24"/>
        </w:rPr>
        <w:t xml:space="preserve">1.1) oświadczenie o spełnieniu warunków udziału i nie podleganiu wykluczeniu z postępowania (zwane dalej Oświadczeniem) stanowiące wstępne potwierdzenie, że wykonawca nie podlega wykluczeniu oraz spełnia warunki udziału w postępowaniu – </w:t>
      </w:r>
      <w:r w:rsidRPr="009C551C">
        <w:rPr>
          <w:b/>
          <w:szCs w:val="24"/>
        </w:rPr>
        <w:t>załącznik nr 2 i 3 do SIWZ,</w:t>
      </w:r>
    </w:p>
    <w:p w:rsidR="009C551C" w:rsidRPr="009C551C" w:rsidRDefault="009C551C" w:rsidP="009C551C">
      <w:pPr>
        <w:spacing w:line="240" w:lineRule="auto"/>
        <w:rPr>
          <w:b/>
          <w:color w:val="FF3300"/>
          <w:szCs w:val="24"/>
        </w:rPr>
      </w:pPr>
    </w:p>
    <w:p w:rsidR="009C551C" w:rsidRPr="009C551C" w:rsidRDefault="009C551C" w:rsidP="009C551C">
      <w:pPr>
        <w:spacing w:line="240" w:lineRule="auto"/>
        <w:rPr>
          <w:szCs w:val="24"/>
        </w:rPr>
      </w:pPr>
      <w:r w:rsidRPr="009C551C">
        <w:rPr>
          <w:szCs w:val="24"/>
        </w:rPr>
        <w:t xml:space="preserve">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Pr="009C551C">
        <w:rPr>
          <w:b/>
          <w:szCs w:val="24"/>
        </w:rPr>
        <w:t xml:space="preserve">załącznika nr 3 do SIWZ w </w:t>
      </w:r>
      <w:proofErr w:type="spellStart"/>
      <w:r w:rsidRPr="009C551C">
        <w:rPr>
          <w:b/>
          <w:szCs w:val="24"/>
        </w:rPr>
        <w:t>pkt</w:t>
      </w:r>
      <w:proofErr w:type="spellEnd"/>
      <w:r w:rsidRPr="009C551C">
        <w:rPr>
          <w:b/>
          <w:szCs w:val="24"/>
        </w:rPr>
        <w:t xml:space="preserve"> 2,</w:t>
      </w:r>
    </w:p>
    <w:p w:rsidR="009C551C" w:rsidRPr="009C551C" w:rsidRDefault="009C551C" w:rsidP="009C551C">
      <w:pPr>
        <w:spacing w:line="240" w:lineRule="auto"/>
        <w:rPr>
          <w:color w:val="FF3300"/>
          <w:szCs w:val="24"/>
        </w:rPr>
      </w:pPr>
    </w:p>
    <w:p w:rsidR="000D6CB4" w:rsidRPr="005F0DF5" w:rsidRDefault="009C551C" w:rsidP="000D6CB4">
      <w:pPr>
        <w:spacing w:line="240" w:lineRule="auto"/>
        <w:rPr>
          <w:szCs w:val="24"/>
        </w:rPr>
      </w:pPr>
      <w:r w:rsidRPr="009C551C">
        <w:rPr>
          <w:szCs w:val="24"/>
        </w:rPr>
        <w:t>b) W przypadku wspólnego ubiegania się o zamówienie przez wykonawców, Oświadczenie wg załącznika nr 3 składa każdy z wykonawców wspólnie ubiegających się o zamówienie.</w:t>
      </w: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070BDC">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EB0E63"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EB0E63" w:rsidRPr="00F30059" w:rsidRDefault="00F30059" w:rsidP="00D34B3A">
      <w:pPr>
        <w:spacing w:line="240" w:lineRule="auto"/>
      </w:pPr>
      <w:r w:rsidRPr="00F30059">
        <w:rPr>
          <w:b/>
          <w:bCs/>
        </w:rPr>
        <w:t xml:space="preserve">a) aktualną pozytywną opinię sanitarną </w:t>
      </w:r>
      <w:r w:rsidRPr="00F30059">
        <w:t>Państwowego Powiatowego Inspektora Sanitarnego, potwierdzającą, że pralnia spełnia wymagania niezbędne do realizacji usług stanowiących przedmiot zamówienia.</w:t>
      </w:r>
    </w:p>
    <w:p w:rsidR="00F30059" w:rsidRDefault="00F30059" w:rsidP="00D34B3A">
      <w:pPr>
        <w:spacing w:line="240" w:lineRule="auto"/>
      </w:pPr>
      <w:r w:rsidRPr="00F30059">
        <w:t xml:space="preserve">b) </w:t>
      </w:r>
      <w:r w:rsidRPr="00F30059">
        <w:rPr>
          <w:b/>
        </w:rPr>
        <w:t>a</w:t>
      </w:r>
      <w:r w:rsidRPr="00F30059">
        <w:rPr>
          <w:b/>
          <w:bCs/>
        </w:rPr>
        <w:t xml:space="preserve">ktualną pozytywną opinię sanitarną </w:t>
      </w:r>
      <w:r w:rsidRPr="00F30059">
        <w:t>dotyczącą środków transportu, którymi dysponuje  Wykonawca, przeznaczonych do realizacji usługi - dla co najmniej dwóch samochodów.</w:t>
      </w:r>
    </w:p>
    <w:p w:rsidR="000C5C5C" w:rsidRPr="000C5C5C" w:rsidRDefault="00F30059" w:rsidP="00F30059">
      <w:pPr>
        <w:spacing w:line="240" w:lineRule="auto"/>
        <w:rPr>
          <w:szCs w:val="24"/>
        </w:rPr>
      </w:pPr>
      <w:r w:rsidRPr="00F30059">
        <w:t xml:space="preserve">c) Wykaz wykonanych w okresie ostatnich trzech lat przed upływem terminu składania ofert, a jeżeli okres prowadzenia działalności jest krótszy </w:t>
      </w:r>
      <w:r w:rsidR="000C5C5C" w:rsidRPr="000C5C5C">
        <w:rPr>
          <w:bCs/>
          <w:szCs w:val="24"/>
        </w:rPr>
        <w:t>– w tym okresie, wraz z podaniem ich wartości, przedmiotu, dat wykonania i podmiotów na rzecz których usługi zostały wykonane, oraz dowody określające czy te usługi zostały wykonane należycie, przy czym dowodami, o których mowa są referencje bądź inne dokumenty wystawione przez podmiot, na rzecz którego usługi były wykonywane, a w przypadku świadczeń okresowych lub ciągłych są wykonywane.</w:t>
      </w:r>
    </w:p>
    <w:p w:rsidR="00F30059" w:rsidRPr="00F30059" w:rsidRDefault="00F30059" w:rsidP="00F30059">
      <w:pPr>
        <w:spacing w:line="240" w:lineRule="auto"/>
      </w:pPr>
      <w:r w:rsidRPr="00B1546F">
        <w:t xml:space="preserve">d) </w:t>
      </w:r>
      <w:r w:rsidR="00A3030D">
        <w:rPr>
          <w:rFonts w:cs="Arial"/>
        </w:rPr>
        <w:t>Oświadczenie Wykonawcy, że będzie dysponował  środkami transportu przeznaczonymi</w:t>
      </w:r>
      <w:r w:rsidR="00B1546F" w:rsidRPr="00B1546F">
        <w:rPr>
          <w:rFonts w:cs="Arial"/>
        </w:rPr>
        <w:t xml:space="preserve"> do realizacji zamówienia</w:t>
      </w:r>
      <w:r w:rsidR="00B1546F">
        <w:rPr>
          <w:rFonts w:cs="Arial"/>
        </w:rPr>
        <w:t>. Zamawiający wymaga wykazania co najmniej dwóch samochodów, którymi będzie realizowany od</w:t>
      </w:r>
      <w:r w:rsidR="00A3030D">
        <w:rPr>
          <w:rFonts w:cs="Arial"/>
        </w:rPr>
        <w:t xml:space="preserve">biór  </w:t>
      </w:r>
      <w:r w:rsidR="00B1546F" w:rsidRPr="00A3030D">
        <w:rPr>
          <w:szCs w:val="24"/>
        </w:rPr>
        <w:t>i transport bielizny</w:t>
      </w:r>
      <w:r w:rsidR="00A3030D" w:rsidRPr="00A3030D">
        <w:rPr>
          <w:szCs w:val="24"/>
        </w:rPr>
        <w:t xml:space="preserve"> oraz</w:t>
      </w:r>
      <w:r w:rsidR="00A3030D">
        <w:rPr>
          <w:szCs w:val="24"/>
        </w:rPr>
        <w:t xml:space="preserve"> wykazania</w:t>
      </w:r>
      <w:r w:rsidR="00A3030D">
        <w:rPr>
          <w:rFonts w:ascii="Arial" w:hAnsi="Arial" w:cs="Arial"/>
          <w:sz w:val="20"/>
        </w:rPr>
        <w:t xml:space="preserve"> </w:t>
      </w:r>
      <w:r w:rsidR="00A3030D">
        <w:t>pozytywnej Opinii sanitarnej</w:t>
      </w:r>
      <w:r w:rsidR="00A3030D" w:rsidRPr="00932CA9">
        <w:t xml:space="preserve">  lub pozytywnymi opiniami sanitarnymi  na środek transportu lub środki transportu</w:t>
      </w:r>
      <w:r w:rsidR="00A3030D">
        <w:t>.</w:t>
      </w:r>
    </w:p>
    <w:p w:rsidR="00F30059" w:rsidRDefault="00F30059" w:rsidP="00F30059">
      <w:pPr>
        <w:spacing w:line="240" w:lineRule="auto"/>
      </w:pPr>
    </w:p>
    <w:p w:rsidR="00342077" w:rsidRDefault="00342077" w:rsidP="00F30059">
      <w:pPr>
        <w:spacing w:line="240" w:lineRule="auto"/>
      </w:pPr>
    </w:p>
    <w:p w:rsidR="005F0DF5" w:rsidRDefault="00DB0EA1" w:rsidP="005F0DF5">
      <w:pPr>
        <w:spacing w:line="240" w:lineRule="auto"/>
        <w:rPr>
          <w:b/>
          <w:szCs w:val="24"/>
        </w:rPr>
      </w:pPr>
      <w:r>
        <w:rPr>
          <w:b/>
          <w:szCs w:val="24"/>
        </w:rPr>
        <w:lastRenderedPageBreak/>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7444CA" w:rsidRDefault="007444CA" w:rsidP="007444CA">
      <w:pPr>
        <w:tabs>
          <w:tab w:val="left" w:pos="360"/>
        </w:tabs>
        <w:spacing w:line="240" w:lineRule="auto"/>
        <w:rPr>
          <w:rFonts w:cs="Arial"/>
          <w:szCs w:val="24"/>
        </w:rPr>
      </w:pPr>
      <w:r>
        <w:rPr>
          <w:szCs w:val="24"/>
        </w:rPr>
        <w:t xml:space="preserve">a) </w:t>
      </w:r>
      <w:r w:rsidRPr="007444CA">
        <w:rPr>
          <w:rFonts w:cs="Arial"/>
          <w:szCs w:val="24"/>
        </w:rPr>
        <w:t>Oświadczenie Wykonawcy, że pralnia, w której będzie realizowane zamówienie spełnia wymogi ustawy o zapobieganiu oraz zwalczaniu zakażeń i chorób zakaźnych u ludzi z dnia 05.12.2008r. (tekst jednolity Dz. U. z 2018 poz. 151 z późniejszymi zmianami)  oraz Rozporządzenia Ministra Pracy Polityki Socjalnej z dnia 26.09.1997r. w sprawie ogólnych przepisów BHP (Dz. U. 2003r. Nr 169, poz. 1650 z późniejszymi zmianami)</w:t>
      </w:r>
      <w:r>
        <w:rPr>
          <w:rFonts w:cs="Arial"/>
          <w:szCs w:val="24"/>
        </w:rPr>
        <w:t>.</w:t>
      </w:r>
    </w:p>
    <w:p w:rsidR="007444CA" w:rsidRDefault="007444CA" w:rsidP="007444CA">
      <w:pPr>
        <w:tabs>
          <w:tab w:val="left" w:pos="360"/>
        </w:tabs>
        <w:spacing w:line="240" w:lineRule="auto"/>
        <w:rPr>
          <w:rFonts w:cs="Arial"/>
          <w:szCs w:val="24"/>
        </w:rPr>
      </w:pPr>
      <w:r>
        <w:rPr>
          <w:rFonts w:cs="Arial"/>
          <w:szCs w:val="24"/>
        </w:rPr>
        <w:t xml:space="preserve">b) </w:t>
      </w:r>
      <w:r w:rsidRPr="007444CA">
        <w:rPr>
          <w:rFonts w:cs="Arial"/>
          <w:szCs w:val="24"/>
        </w:rPr>
        <w:t>Oświadczenie Wykonawcy, że pralnia, w której będzie realizowane zamówienie posiada pełną barierę higieniczną</w:t>
      </w:r>
      <w:r>
        <w:rPr>
          <w:rFonts w:cs="Arial"/>
          <w:szCs w:val="24"/>
        </w:rPr>
        <w:t>.</w:t>
      </w:r>
    </w:p>
    <w:p w:rsidR="007444CA" w:rsidRPr="007444CA" w:rsidRDefault="007444CA" w:rsidP="007444CA">
      <w:pPr>
        <w:tabs>
          <w:tab w:val="left" w:pos="360"/>
        </w:tabs>
        <w:spacing w:line="240" w:lineRule="auto"/>
        <w:rPr>
          <w:rFonts w:cs="Arial"/>
          <w:szCs w:val="24"/>
        </w:rPr>
      </w:pPr>
      <w:r>
        <w:rPr>
          <w:rFonts w:cs="Arial"/>
          <w:szCs w:val="24"/>
        </w:rPr>
        <w:t xml:space="preserve">c) </w:t>
      </w:r>
      <w:r w:rsidRPr="007444CA">
        <w:rPr>
          <w:rFonts w:cs="Arial"/>
          <w:szCs w:val="24"/>
        </w:rPr>
        <w:t xml:space="preserve">Dla środków dezynfekcyjno-piorących: deklaracje zgodności CE, oraz wpis do Rejestru Wyrobów Medycznych lub inny dokument potwierdzający dopuszczenie wyrobów medycznych do obrotu  zgodnie z ustawą z dnia 20 maja 2010r. o wyrobach medycznych (tj. </w:t>
      </w:r>
      <w:proofErr w:type="spellStart"/>
      <w:r w:rsidRPr="007444CA">
        <w:rPr>
          <w:rFonts w:cs="Arial"/>
          <w:szCs w:val="24"/>
        </w:rPr>
        <w:t>Dz.U</w:t>
      </w:r>
      <w:proofErr w:type="spellEnd"/>
      <w:r w:rsidRPr="007444CA">
        <w:rPr>
          <w:rFonts w:cs="Arial"/>
          <w:szCs w:val="24"/>
        </w:rPr>
        <w:t xml:space="preserve">. z 2019 r. poz. 175 z </w:t>
      </w:r>
      <w:proofErr w:type="spellStart"/>
      <w:r w:rsidRPr="007444CA">
        <w:rPr>
          <w:rFonts w:cs="Arial"/>
          <w:szCs w:val="24"/>
        </w:rPr>
        <w:t>późn</w:t>
      </w:r>
      <w:proofErr w:type="spellEnd"/>
      <w:r w:rsidRPr="007444CA">
        <w:rPr>
          <w:rFonts w:cs="Arial"/>
          <w:szCs w:val="24"/>
        </w:rPr>
        <w:t xml:space="preserve">. zm.) bądź decyzja o pozwoleniu na obrót produktem </w:t>
      </w:r>
      <w:proofErr w:type="spellStart"/>
      <w:r w:rsidRPr="007444CA">
        <w:rPr>
          <w:rFonts w:cs="Arial"/>
          <w:szCs w:val="24"/>
        </w:rPr>
        <w:t>biobójczym</w:t>
      </w:r>
      <w:proofErr w:type="spellEnd"/>
      <w:r w:rsidRPr="00A15478">
        <w:rPr>
          <w:rFonts w:cs="Arial"/>
          <w:sz w:val="20"/>
        </w:rPr>
        <w:t>,</w:t>
      </w:r>
      <w:r>
        <w:rPr>
          <w:rFonts w:cs="Arial"/>
          <w:sz w:val="20"/>
        </w:rPr>
        <w:t xml:space="preserve"> </w:t>
      </w:r>
      <w:r w:rsidRPr="007444CA">
        <w:rPr>
          <w:rFonts w:cs="Arial"/>
          <w:szCs w:val="24"/>
        </w:rPr>
        <w:t>Karty charakterystyki dla wszystkich środków dezynfekcyjno-piorących, jakie będą używane do realizacji zamówienia.</w:t>
      </w:r>
    </w:p>
    <w:p w:rsidR="00A82829" w:rsidRPr="00A82829" w:rsidRDefault="00A82829" w:rsidP="005F0DF5">
      <w:pPr>
        <w:spacing w:line="240" w:lineRule="auto"/>
        <w:rPr>
          <w:b/>
          <w:bCs/>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ma siedzibę lub miejsc</w:t>
      </w:r>
      <w:r w:rsidR="007E1DB4">
        <w:rPr>
          <w:szCs w:val="24"/>
        </w:rPr>
        <w:t>e zamieszkania poza terytorium R</w:t>
      </w:r>
      <w:r w:rsidR="00A55E52">
        <w:rPr>
          <w:szCs w:val="24"/>
        </w:rPr>
        <w:t>zeczpospolitej Polskiej zamiast dokumentów o których mowa</w:t>
      </w:r>
      <w:r w:rsidR="007E1DB4">
        <w:rPr>
          <w:szCs w:val="24"/>
        </w:rPr>
        <w:t xml:space="preserve"> w rozdziale VII ust. 5 lit. 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55E52" w:rsidRDefault="00A55E52" w:rsidP="005F0DF5">
      <w:pPr>
        <w:spacing w:line="240" w:lineRule="auto"/>
        <w:rPr>
          <w:szCs w:val="24"/>
        </w:rPr>
      </w:pPr>
      <w:r>
        <w:rPr>
          <w:szCs w:val="24"/>
        </w:rPr>
        <w:t>a)</w:t>
      </w:r>
      <w:r w:rsidR="00EF47F4">
        <w:rPr>
          <w:szCs w:val="24"/>
        </w:rPr>
        <w:t xml:space="preserve"> </w:t>
      </w:r>
      <w:r w:rsidR="00A75477">
        <w:rPr>
          <w:szCs w:val="24"/>
        </w:rPr>
        <w:t xml:space="preserve">nie otwarto jego likwidacji ani nie ogłoszono upadłości, wystawione nie wcześniej niż 6 miesięcy przed upływem terminu składania ofert albo wniosków </w:t>
      </w:r>
      <w:r>
        <w:rPr>
          <w:szCs w:val="24"/>
        </w:rPr>
        <w:t xml:space="preserve"> </w:t>
      </w:r>
      <w:r w:rsidR="00A75477">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postępowaniu o udzielenie zamówienia (dz.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w:t>
      </w:r>
      <w:r>
        <w:rPr>
          <w:szCs w:val="24"/>
        </w:rPr>
        <w:lastRenderedPageBreak/>
        <w:t xml:space="preserve">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m</w:t>
      </w:r>
      <w:r w:rsidR="004916C6">
        <w:rPr>
          <w:szCs w:val="24"/>
        </w:rPr>
        <w:t>.) sporządzone w języku obcym 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bookmarkEnd w:id="21"/>
    <w:bookmarkEnd w:id="22"/>
    <w:p w:rsidR="006E3F1A" w:rsidRDefault="006E3F1A">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2D6B26" w:rsidRDefault="002D6B26" w:rsidP="002D6B26">
      <w:pPr>
        <w:spacing w:line="240" w:lineRule="auto"/>
        <w:rPr>
          <w:szCs w:val="24"/>
        </w:rPr>
      </w:pPr>
      <w:r>
        <w:rPr>
          <w:b/>
          <w:szCs w:val="24"/>
        </w:rPr>
        <w:t xml:space="preserve">1. </w:t>
      </w:r>
      <w:r>
        <w:rPr>
          <w:szCs w:val="24"/>
        </w:rPr>
        <w:t>Wszelkie oświadczenia i dokumenty, jakie Wykonawcy obowiązani są dostarczyć Zamawiającemu, a wymienione w Specyfikacji Istotnych Warunków Zamówienia, dalej „SIWZ”, przekazane są pisemnie wraz z Ofertą.</w:t>
      </w:r>
    </w:p>
    <w:p w:rsidR="002D6B26" w:rsidRPr="002D6B26" w:rsidRDefault="002D6B26" w:rsidP="002D6B26">
      <w:pPr>
        <w:spacing w:line="240" w:lineRule="auto"/>
        <w:rPr>
          <w:szCs w:val="24"/>
        </w:rPr>
      </w:pPr>
      <w:r w:rsidRPr="002D6B26">
        <w:rPr>
          <w:b/>
          <w:szCs w:val="24"/>
        </w:rPr>
        <w:t>2.</w:t>
      </w:r>
      <w:r>
        <w:rPr>
          <w:b/>
          <w:szCs w:val="24"/>
        </w:rPr>
        <w:t xml:space="preserve"> </w:t>
      </w:r>
      <w:r w:rsidRPr="002D6B26">
        <w:rPr>
          <w:szCs w:val="24"/>
        </w:rPr>
        <w:t>Komunikacja między Zamawiającym a Wykonawcami odbywa się:</w:t>
      </w:r>
    </w:p>
    <w:p w:rsidR="002D6B26" w:rsidRDefault="002D6B26" w:rsidP="002D6B26">
      <w:pPr>
        <w:spacing w:line="240" w:lineRule="auto"/>
        <w:rPr>
          <w:szCs w:val="24"/>
        </w:rPr>
      </w:pPr>
      <w:r>
        <w:rPr>
          <w:b/>
          <w:szCs w:val="24"/>
        </w:rPr>
        <w:t xml:space="preserve">a) </w:t>
      </w:r>
      <w:r w:rsidRPr="002D6B26">
        <w:rPr>
          <w:szCs w:val="24"/>
        </w:rPr>
        <w:t>za</w:t>
      </w:r>
      <w:r>
        <w:rPr>
          <w:szCs w:val="24"/>
        </w:rPr>
        <w:t xml:space="preserve"> pośrednictwem operatora pocztowego w rozumieniu ustawy z dnia </w:t>
      </w:r>
      <w:r w:rsidR="00D3012D">
        <w:rPr>
          <w:szCs w:val="24"/>
        </w:rPr>
        <w:t>23 listopada 2012 r. – Prawo pocztowe (Dz. U. z 2017 r. poz. 1481 z późniejszymi zmianami),</w:t>
      </w:r>
    </w:p>
    <w:p w:rsidR="00D3012D" w:rsidRDefault="00D3012D" w:rsidP="002D6B26">
      <w:pPr>
        <w:spacing w:line="240" w:lineRule="auto"/>
        <w:rPr>
          <w:szCs w:val="24"/>
        </w:rPr>
      </w:pPr>
      <w:r>
        <w:rPr>
          <w:szCs w:val="24"/>
        </w:rPr>
        <w:t>b) osobiście,</w:t>
      </w:r>
    </w:p>
    <w:p w:rsidR="00D3012D" w:rsidRDefault="00D3012D" w:rsidP="002D6B26">
      <w:pPr>
        <w:spacing w:line="240" w:lineRule="auto"/>
        <w:rPr>
          <w:szCs w:val="24"/>
        </w:rPr>
      </w:pPr>
      <w:r>
        <w:rPr>
          <w:szCs w:val="24"/>
        </w:rPr>
        <w:t>c) za pośrednictwem posłańca,</w:t>
      </w:r>
    </w:p>
    <w:p w:rsidR="00D3012D" w:rsidRDefault="00D3012D" w:rsidP="002D6B26">
      <w:pPr>
        <w:spacing w:line="240" w:lineRule="auto"/>
        <w:rPr>
          <w:szCs w:val="24"/>
        </w:rPr>
      </w:pPr>
      <w:r>
        <w:rPr>
          <w:szCs w:val="24"/>
        </w:rPr>
        <w:t xml:space="preserve">d) przy użyciu środków komunikacji elektronicznej w rozumieniu ustawy z dnia 18 lipca 2002 r. o świadczeniu usług drogą elektroniczną (dz. U. z 2017 r. poz. 1219 z </w:t>
      </w:r>
      <w:proofErr w:type="spellStart"/>
      <w:r>
        <w:rPr>
          <w:szCs w:val="24"/>
        </w:rPr>
        <w:t>późn</w:t>
      </w:r>
      <w:proofErr w:type="spellEnd"/>
      <w:r>
        <w:rPr>
          <w:szCs w:val="24"/>
        </w:rPr>
        <w:t xml:space="preserve">. zm.) – porozumienie się w formie poczty elektronicznej – na adres: </w:t>
      </w:r>
      <w:hyperlink r:id="rId11" w:history="1">
        <w:r w:rsidRPr="00EB30CC">
          <w:rPr>
            <w:rStyle w:val="Hipercze"/>
            <w:szCs w:val="24"/>
          </w:rPr>
          <w:t>zamowienia@szpitalzyrardow.pl</w:t>
        </w:r>
      </w:hyperlink>
    </w:p>
    <w:p w:rsidR="00D3012D" w:rsidRDefault="00D3012D" w:rsidP="002D6B26">
      <w:pPr>
        <w:spacing w:line="240" w:lineRule="auto"/>
        <w:rPr>
          <w:szCs w:val="24"/>
        </w:rPr>
      </w:pPr>
      <w:r>
        <w:rPr>
          <w:szCs w:val="24"/>
        </w:rPr>
        <w:t xml:space="preserve">3. </w:t>
      </w:r>
      <w:r w:rsidR="007368B2">
        <w:rPr>
          <w:szCs w:val="24"/>
        </w:rPr>
        <w:t xml:space="preserve">Uzupełnienia dokumentów, oświadczeń lub pełnomocnictw dla swej skuteczności powinny zostać dostarczone do siedziby </w:t>
      </w:r>
      <w:r w:rsidR="00667C9B">
        <w:rPr>
          <w:szCs w:val="24"/>
        </w:rPr>
        <w:t>Zamawiającego</w:t>
      </w:r>
      <w:r w:rsidR="007368B2">
        <w:rPr>
          <w:szCs w:val="24"/>
        </w:rPr>
        <w:t xml:space="preserve"> w formie pisemnej przed upływem wyznaczonego przez </w:t>
      </w:r>
      <w:r w:rsidR="00667C9B">
        <w:rPr>
          <w:szCs w:val="24"/>
        </w:rPr>
        <w:t>Zamawiającego</w:t>
      </w:r>
      <w:r w:rsidR="007368B2">
        <w:rPr>
          <w:szCs w:val="24"/>
        </w:rPr>
        <w:t xml:space="preserve"> terminu.</w:t>
      </w:r>
    </w:p>
    <w:p w:rsidR="007368B2" w:rsidRDefault="007368B2" w:rsidP="002D6B26">
      <w:pPr>
        <w:spacing w:line="240" w:lineRule="auto"/>
        <w:rPr>
          <w:szCs w:val="24"/>
        </w:rPr>
      </w:pPr>
      <w:r>
        <w:rPr>
          <w:szCs w:val="24"/>
        </w:rPr>
        <w:t xml:space="preserve">4. Jeżeli zamawiający lub wykonawca przekazują oświadczenia, wnioski, zawiadomienia oraz informacje przy </w:t>
      </w:r>
      <w:r w:rsidR="00667C9B">
        <w:rPr>
          <w:szCs w:val="24"/>
        </w:rPr>
        <w:t>użyciu</w:t>
      </w:r>
      <w:r>
        <w:rPr>
          <w:szCs w:val="24"/>
        </w:rPr>
        <w:t xml:space="preserve"> środków komunikacji elektronicznej w rozumieniu ustawy z dnia 18 lipca 2002 r. o świadczeniu usług drogą elektroniczną każda ze stron na żądanie drugiej strony niezwłoczne potwierdza fakt ich otrzymania.</w:t>
      </w:r>
    </w:p>
    <w:p w:rsidR="007368B2" w:rsidRDefault="007368B2" w:rsidP="002D6B26">
      <w:pPr>
        <w:spacing w:line="240" w:lineRule="auto"/>
        <w:rPr>
          <w:szCs w:val="24"/>
        </w:rPr>
      </w:pPr>
    </w:p>
    <w:p w:rsidR="00255814" w:rsidRDefault="007368B2" w:rsidP="00B803F3">
      <w:pPr>
        <w:spacing w:line="240" w:lineRule="auto"/>
        <w:rPr>
          <w:szCs w:val="24"/>
        </w:rPr>
      </w:pPr>
      <w:r>
        <w:rPr>
          <w:szCs w:val="24"/>
        </w:rPr>
        <w:t>O</w:t>
      </w:r>
      <w:r w:rsidR="00B803F3">
        <w:rPr>
          <w:szCs w:val="24"/>
        </w:rPr>
        <w:t xml:space="preserve">sobami </w:t>
      </w:r>
      <w:r w:rsidR="008B0FE7" w:rsidRPr="00B803F3">
        <w:rPr>
          <w:szCs w:val="24"/>
        </w:rPr>
        <w:t>upoważnionymi do kontaktowania się z wykonawcami są:</w:t>
      </w:r>
    </w:p>
    <w:p w:rsidR="00B803F3" w:rsidRPr="00B803F3" w:rsidRDefault="00B803F3" w:rsidP="00B803F3">
      <w:pPr>
        <w:spacing w:line="240" w:lineRule="auto"/>
        <w:rPr>
          <w:b/>
          <w:szCs w:val="24"/>
        </w:rPr>
      </w:pPr>
      <w:r>
        <w:rPr>
          <w:szCs w:val="24"/>
        </w:rPr>
        <w:t>Justyna Koźbiał mail: zamowienia@szpitalzyrardow.pl</w:t>
      </w:r>
    </w:p>
    <w:p w:rsidR="00255814" w:rsidRDefault="00255814">
      <w:pPr>
        <w:spacing w:line="240" w:lineRule="auto"/>
        <w:rPr>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F7635C" w:rsidRDefault="00F7635C">
      <w:pPr>
        <w:spacing w:line="240" w:lineRule="auto"/>
        <w:rPr>
          <w:szCs w:val="24"/>
        </w:rPr>
      </w:pPr>
    </w:p>
    <w:p w:rsidR="006A7827" w:rsidRDefault="00495076">
      <w:pPr>
        <w:spacing w:line="240" w:lineRule="auto"/>
        <w:rPr>
          <w:b/>
          <w:szCs w:val="24"/>
        </w:rPr>
      </w:pPr>
      <w:r>
        <w:rPr>
          <w:b/>
          <w:szCs w:val="24"/>
        </w:rPr>
        <w:lastRenderedPageBreak/>
        <w:t>X</w:t>
      </w:r>
      <w:r w:rsidR="006A7827" w:rsidRPr="006A7827">
        <w:rPr>
          <w:b/>
          <w:szCs w:val="24"/>
        </w:rPr>
        <w:t>.MIEJSCE I TERMIN SKŁADANIA OFERT</w:t>
      </w:r>
    </w:p>
    <w:p w:rsidR="006A7827" w:rsidRDefault="006A7827" w:rsidP="006A7827">
      <w:pPr>
        <w:spacing w:line="240" w:lineRule="auto"/>
        <w:rPr>
          <w:szCs w:val="24"/>
        </w:rPr>
      </w:pPr>
      <w:r>
        <w:rPr>
          <w:b/>
          <w:szCs w:val="24"/>
        </w:rPr>
        <w:t xml:space="preserve">1. </w:t>
      </w:r>
      <w:r w:rsidRPr="006A7827">
        <w:rPr>
          <w:szCs w:val="24"/>
        </w:rPr>
        <w:t>Ofertę</w:t>
      </w:r>
      <w:r>
        <w:rPr>
          <w:szCs w:val="24"/>
        </w:rPr>
        <w:t xml:space="preserve"> należy złożyć w Centrum Zdrowia Mazowsza Zachodniego Sp. z o. o., 96-300 Żyrardów, ul. Limanowskiego 30 – budynek administracji, sekretariat nie później niż do dnia </w:t>
      </w:r>
      <w:r w:rsidR="00032CE6">
        <w:rPr>
          <w:b/>
          <w:szCs w:val="24"/>
        </w:rPr>
        <w:t>17</w:t>
      </w:r>
      <w:r w:rsidR="00111B88">
        <w:rPr>
          <w:b/>
          <w:szCs w:val="24"/>
        </w:rPr>
        <w:t>.04</w:t>
      </w:r>
      <w:r w:rsidR="000415E3">
        <w:rPr>
          <w:b/>
          <w:szCs w:val="24"/>
        </w:rPr>
        <w:t>.2020</w:t>
      </w:r>
      <w:r w:rsidR="00686234" w:rsidRPr="00686234">
        <w:rPr>
          <w:b/>
          <w:szCs w:val="24"/>
        </w:rPr>
        <w:t xml:space="preserve"> r</w:t>
      </w:r>
      <w:r w:rsidR="00686234">
        <w:rPr>
          <w:szCs w:val="24"/>
        </w:rPr>
        <w:t>.</w:t>
      </w:r>
      <w:r>
        <w:rPr>
          <w:szCs w:val="24"/>
        </w:rPr>
        <w:t xml:space="preserve"> do godz. </w:t>
      </w:r>
      <w:r w:rsidR="00686234" w:rsidRPr="00686234">
        <w:rPr>
          <w:b/>
          <w:szCs w:val="24"/>
        </w:rPr>
        <w:t>10:00</w:t>
      </w:r>
    </w:p>
    <w:p w:rsidR="006A7827" w:rsidRDefault="006A7827" w:rsidP="006A7827">
      <w:pPr>
        <w:spacing w:line="240" w:lineRule="auto"/>
        <w:rPr>
          <w:szCs w:val="24"/>
        </w:rPr>
      </w:pPr>
      <w:r>
        <w:rPr>
          <w:szCs w:val="24"/>
        </w:rPr>
        <w:t xml:space="preserve">2. Oferty złożone po terminie będą zwrócone. </w:t>
      </w:r>
    </w:p>
    <w:p w:rsidR="006A7827" w:rsidRDefault="006A7827" w:rsidP="006A7827">
      <w:pPr>
        <w:spacing w:line="240" w:lineRule="auto"/>
        <w:rPr>
          <w:szCs w:val="24"/>
        </w:rPr>
      </w:pPr>
      <w:r>
        <w:rPr>
          <w:szCs w:val="24"/>
        </w:rPr>
        <w:t>3.</w:t>
      </w:r>
      <w:r w:rsidRPr="006A7827">
        <w:rPr>
          <w:szCs w:val="24"/>
        </w:rPr>
        <w:t xml:space="preserve"> </w:t>
      </w:r>
      <w:r>
        <w:rPr>
          <w:szCs w:val="24"/>
        </w:rPr>
        <w:t xml:space="preserve">Zamawiający otworzy koperty z ofertami i zmianami w dniu </w:t>
      </w:r>
      <w:r w:rsidR="00032CE6">
        <w:rPr>
          <w:b/>
          <w:szCs w:val="24"/>
        </w:rPr>
        <w:t>17</w:t>
      </w:r>
      <w:r w:rsidR="00111B88">
        <w:rPr>
          <w:b/>
          <w:szCs w:val="24"/>
        </w:rPr>
        <w:t>.04</w:t>
      </w:r>
      <w:r w:rsidR="000415E3">
        <w:rPr>
          <w:b/>
          <w:szCs w:val="24"/>
        </w:rPr>
        <w:t>.2020</w:t>
      </w:r>
      <w:r w:rsidR="00686234" w:rsidRPr="00686234">
        <w:rPr>
          <w:b/>
          <w:szCs w:val="24"/>
        </w:rPr>
        <w:t xml:space="preserve"> r</w:t>
      </w:r>
      <w:r w:rsidR="00686234">
        <w:rPr>
          <w:szCs w:val="24"/>
        </w:rPr>
        <w:t xml:space="preserve">. </w:t>
      </w:r>
      <w:r>
        <w:rPr>
          <w:szCs w:val="24"/>
        </w:rPr>
        <w:t xml:space="preserve">o godzinie </w:t>
      </w:r>
      <w:r w:rsidR="00686234" w:rsidRPr="00686234">
        <w:rPr>
          <w:b/>
          <w:szCs w:val="24"/>
        </w:rPr>
        <w:t>10:15</w:t>
      </w:r>
      <w:r w:rsidR="00686234">
        <w:rPr>
          <w:szCs w:val="24"/>
        </w:rPr>
        <w:t xml:space="preserve">  w</w:t>
      </w:r>
      <w:r>
        <w:rPr>
          <w:szCs w:val="24"/>
        </w:rPr>
        <w:t xml:space="preserve">  Centrum Zdrowia Mazowsza Zachodniego Sp. z o. o. w Żyrardowie przy ul. Limanowskiego 30, sali konferencyjnej.</w:t>
      </w:r>
    </w:p>
    <w:p w:rsidR="00C0623B" w:rsidRDefault="00C0623B" w:rsidP="006A7827">
      <w:pPr>
        <w:spacing w:line="240" w:lineRule="auto"/>
        <w:rPr>
          <w:szCs w:val="24"/>
        </w:rPr>
      </w:pPr>
      <w:r>
        <w:rPr>
          <w:szCs w:val="24"/>
        </w:rPr>
        <w:t>4. Ofertę należy przygotować w nieprzezroczystej, zabezpieczonej przed otwarciem kopercie. Kopertę należy opisać następująco:</w:t>
      </w:r>
    </w:p>
    <w:p w:rsidR="00C0623B" w:rsidRPr="00C0623B" w:rsidRDefault="00C0623B" w:rsidP="00C0623B">
      <w:pPr>
        <w:spacing w:line="240" w:lineRule="auto"/>
        <w:jc w:val="center"/>
        <w:rPr>
          <w:b/>
          <w:szCs w:val="24"/>
        </w:rPr>
      </w:pPr>
      <w:r w:rsidRPr="00C0623B">
        <w:rPr>
          <w:b/>
          <w:szCs w:val="24"/>
        </w:rPr>
        <w:t>Centrum Zdrowia Mazowsza Zachodniego Sp. z o. o.</w:t>
      </w:r>
    </w:p>
    <w:p w:rsidR="00C0623B" w:rsidRPr="00C0623B" w:rsidRDefault="00C0623B" w:rsidP="00C0623B">
      <w:pPr>
        <w:spacing w:line="240" w:lineRule="auto"/>
        <w:jc w:val="center"/>
        <w:rPr>
          <w:b/>
          <w:szCs w:val="24"/>
        </w:rPr>
      </w:pPr>
      <w:r w:rsidRPr="00C0623B">
        <w:rPr>
          <w:b/>
          <w:szCs w:val="24"/>
        </w:rPr>
        <w:t>ul. Limanowskiego 30, 96-300 Żyrardów</w:t>
      </w:r>
    </w:p>
    <w:p w:rsidR="00C0623B" w:rsidRDefault="00C0623B" w:rsidP="00C0623B">
      <w:pPr>
        <w:spacing w:line="240" w:lineRule="auto"/>
        <w:jc w:val="center"/>
        <w:rPr>
          <w:b/>
          <w:szCs w:val="24"/>
        </w:rPr>
      </w:pPr>
      <w:r w:rsidRPr="00C0623B">
        <w:rPr>
          <w:b/>
          <w:szCs w:val="24"/>
        </w:rPr>
        <w:t>Oferta w postępowaniu:</w:t>
      </w:r>
    </w:p>
    <w:p w:rsidR="00C0623B" w:rsidRDefault="00C0623B" w:rsidP="00C0623B">
      <w:pPr>
        <w:spacing w:line="240" w:lineRule="auto"/>
        <w:jc w:val="center"/>
        <w:rPr>
          <w:b/>
          <w:szCs w:val="24"/>
        </w:rPr>
      </w:pPr>
      <w:r>
        <w:rPr>
          <w:b/>
          <w:szCs w:val="24"/>
        </w:rPr>
        <w:t>„</w:t>
      </w:r>
      <w:r w:rsidR="00070BDC">
        <w:rPr>
          <w:b/>
          <w:szCs w:val="24"/>
        </w:rPr>
        <w:t>Świadczenie usług</w:t>
      </w:r>
      <w:r w:rsidR="00111B88" w:rsidRPr="00111B88">
        <w:rPr>
          <w:b/>
          <w:szCs w:val="24"/>
        </w:rPr>
        <w:t xml:space="preserve"> </w:t>
      </w:r>
      <w:r w:rsidR="00111B88" w:rsidRPr="001C1907">
        <w:rPr>
          <w:b/>
          <w:szCs w:val="24"/>
        </w:rPr>
        <w:t>pralniczych, transport brudnej i czystej bielizny</w:t>
      </w:r>
      <w:r>
        <w:rPr>
          <w:b/>
          <w:szCs w:val="24"/>
        </w:rPr>
        <w:t>”</w:t>
      </w:r>
    </w:p>
    <w:p w:rsidR="00C0623B" w:rsidRPr="00C0623B" w:rsidRDefault="00C0623B" w:rsidP="00C0623B">
      <w:pPr>
        <w:spacing w:line="240" w:lineRule="auto"/>
        <w:jc w:val="center"/>
        <w:rPr>
          <w:b/>
          <w:szCs w:val="24"/>
        </w:rPr>
      </w:pPr>
      <w:r>
        <w:rPr>
          <w:b/>
          <w:szCs w:val="24"/>
        </w:rPr>
        <w:t xml:space="preserve">Nie otwierać przed dniem: </w:t>
      </w:r>
      <w:r w:rsidR="00032CE6">
        <w:rPr>
          <w:b/>
          <w:szCs w:val="24"/>
        </w:rPr>
        <w:t>17.04</w:t>
      </w:r>
      <w:r w:rsidR="000415E3">
        <w:rPr>
          <w:b/>
          <w:szCs w:val="24"/>
        </w:rPr>
        <w:t>.2020</w:t>
      </w:r>
      <w:r w:rsidR="00686234">
        <w:rPr>
          <w:b/>
          <w:szCs w:val="24"/>
        </w:rPr>
        <w:t xml:space="preserve"> r.</w:t>
      </w:r>
      <w:r>
        <w:rPr>
          <w:b/>
          <w:szCs w:val="24"/>
        </w:rPr>
        <w:t xml:space="preserve"> godz. </w:t>
      </w:r>
      <w:r w:rsidR="00686234">
        <w:rPr>
          <w:b/>
          <w:szCs w:val="24"/>
        </w:rPr>
        <w:t>10:15</w:t>
      </w:r>
    </w:p>
    <w:p w:rsidR="00C0623B" w:rsidRDefault="00C0623B" w:rsidP="006A7827">
      <w:pPr>
        <w:spacing w:line="240" w:lineRule="auto"/>
        <w:rPr>
          <w:szCs w:val="24"/>
        </w:rPr>
      </w:pPr>
    </w:p>
    <w:p w:rsidR="00C0623B" w:rsidRDefault="00C0623B" w:rsidP="006A7827">
      <w:pPr>
        <w:spacing w:line="240" w:lineRule="auto"/>
        <w:rPr>
          <w:szCs w:val="24"/>
        </w:rPr>
      </w:pPr>
      <w:r>
        <w:rPr>
          <w:szCs w:val="24"/>
        </w:rPr>
        <w:t>5</w:t>
      </w:r>
      <w:r w:rsidR="006A7827">
        <w:rPr>
          <w:szCs w:val="24"/>
        </w:rPr>
        <w:t>.</w:t>
      </w:r>
      <w:r w:rsidR="006A7827" w:rsidRPr="006A7827">
        <w:rPr>
          <w:szCs w:val="24"/>
        </w:rPr>
        <w:t xml:space="preserve"> </w:t>
      </w:r>
      <w:r>
        <w:rPr>
          <w:szCs w:val="24"/>
        </w:rPr>
        <w:t>Na kopercie oprócz jw. Należy umieścić nazwę i adres Wykonawcy.</w:t>
      </w:r>
    </w:p>
    <w:p w:rsidR="00A47216" w:rsidRDefault="00A47216" w:rsidP="006A7827">
      <w:pPr>
        <w:spacing w:line="240" w:lineRule="auto"/>
        <w:rPr>
          <w:szCs w:val="24"/>
        </w:rPr>
      </w:pPr>
      <w:r>
        <w:rPr>
          <w:szCs w:val="24"/>
        </w:rPr>
        <w:t>6. Oferta powinna zostać sporządzona według wzoru formularza ofertowego, stanowiącego zał. nr 1 do SIWZ.</w:t>
      </w:r>
    </w:p>
    <w:p w:rsidR="00A47216" w:rsidRDefault="00A47216" w:rsidP="006A7827">
      <w:pPr>
        <w:spacing w:line="240" w:lineRule="auto"/>
        <w:rPr>
          <w:szCs w:val="24"/>
        </w:rPr>
      </w:pPr>
      <w:r>
        <w:rPr>
          <w:szCs w:val="24"/>
        </w:rPr>
        <w:t>7. Do oferty należy d</w:t>
      </w:r>
      <w:r w:rsidR="006E3F1A">
        <w:rPr>
          <w:szCs w:val="24"/>
        </w:rPr>
        <w:t>ołączyć wypełnione oświadczenia i pełnomocnictwo.</w:t>
      </w:r>
    </w:p>
    <w:p w:rsidR="00A47216" w:rsidRDefault="00A47216" w:rsidP="006A7827">
      <w:pPr>
        <w:spacing w:line="240" w:lineRule="auto"/>
        <w:rPr>
          <w:szCs w:val="24"/>
        </w:rPr>
      </w:pPr>
      <w:r>
        <w:rPr>
          <w:szCs w:val="24"/>
        </w:rPr>
        <w:t>Wszystkie karki oferty musza być ponumerowane i zaparafowane przez Wykonawcę lub osobę / osoby upoważnione do reprezentowania Wykonawcy.</w:t>
      </w:r>
    </w:p>
    <w:p w:rsidR="00A47216" w:rsidRDefault="00A47216" w:rsidP="006A7827">
      <w:pPr>
        <w:spacing w:line="240" w:lineRule="auto"/>
        <w:rPr>
          <w:szCs w:val="24"/>
        </w:rPr>
      </w:pPr>
      <w:r>
        <w:rPr>
          <w:szCs w:val="24"/>
        </w:rPr>
        <w:t xml:space="preserve">8. Każdy Wykonawca </w:t>
      </w:r>
      <w:r w:rsidR="00015247">
        <w:rPr>
          <w:szCs w:val="24"/>
        </w:rPr>
        <w:t>złoży</w:t>
      </w:r>
      <w:r>
        <w:rPr>
          <w:szCs w:val="24"/>
        </w:rPr>
        <w:t xml:space="preserve"> tylko jedna ofertę.</w:t>
      </w:r>
    </w:p>
    <w:p w:rsidR="00A47216" w:rsidRDefault="00A47216" w:rsidP="006A7827">
      <w:pPr>
        <w:spacing w:line="240" w:lineRule="auto"/>
        <w:rPr>
          <w:szCs w:val="24"/>
        </w:rPr>
      </w:pPr>
      <w:r>
        <w:rPr>
          <w:szCs w:val="24"/>
        </w:rPr>
        <w:t>9.</w:t>
      </w:r>
      <w:r w:rsidR="003139D3">
        <w:rPr>
          <w:szCs w:val="24"/>
        </w:rPr>
        <w:t xml:space="preserve"> Ofertę sporządza się w języku polskim z zachowaniem formy pisemnej pod rygorem nieważności.</w:t>
      </w:r>
    </w:p>
    <w:p w:rsidR="003139D3" w:rsidRDefault="003139D3" w:rsidP="006A7827">
      <w:pPr>
        <w:spacing w:line="240" w:lineRule="auto"/>
        <w:rPr>
          <w:szCs w:val="24"/>
        </w:rPr>
      </w:pPr>
      <w:r>
        <w:rPr>
          <w:szCs w:val="24"/>
        </w:rPr>
        <w:t>10. Oferta wraz ze wszystkimi załącznikami musi być podpisana przez Wykonawcę lub osobę / osoby upoważnione do reprezentowania Wykonawcy. Pełnomocnictwo powinno być dołączone do oferty o ile nie wynika z innych załączonych dokumentów. Pełnomocnictwo powinno być złożone w oryginale, notarialnie potwierdzonej kopii.</w:t>
      </w:r>
    </w:p>
    <w:p w:rsidR="003139D3" w:rsidRDefault="003139D3" w:rsidP="006A7827">
      <w:pPr>
        <w:spacing w:line="240" w:lineRule="auto"/>
        <w:rPr>
          <w:szCs w:val="24"/>
        </w:rPr>
      </w:pPr>
      <w:r>
        <w:rPr>
          <w:szCs w:val="24"/>
        </w:rPr>
        <w:t>11. wykonawca wskaże w ofercie, które z części zamówienia zamierza powierzyć do wykonania podwykonawcom.</w:t>
      </w:r>
    </w:p>
    <w:p w:rsidR="003139D3" w:rsidRDefault="003139D3" w:rsidP="006A7827">
      <w:pPr>
        <w:spacing w:line="240" w:lineRule="auto"/>
        <w:rPr>
          <w:szCs w:val="24"/>
        </w:rPr>
      </w:pPr>
      <w:r>
        <w:rPr>
          <w:szCs w:val="24"/>
        </w:rPr>
        <w:t>12. Wykonawca oznaczy klauzulą „TAJNE” te elementy oferty, które zawierają informacje stanowiące tajemnicę przedsiębiorstwa w rozumieniu przepisów o zwalczaniu nieuczciwej konkurencji.</w:t>
      </w:r>
      <w:r w:rsidR="00CD0987">
        <w:rPr>
          <w:szCs w:val="24"/>
        </w:rPr>
        <w:t xml:space="preserve"> Wykonawca musi wykazać, że zastrzeżone informacje stanowią tajemnice przedsiębiorstwa.</w:t>
      </w:r>
    </w:p>
    <w:p w:rsidR="00CD0987" w:rsidRDefault="00CD0987" w:rsidP="006A7827">
      <w:pPr>
        <w:spacing w:line="240" w:lineRule="auto"/>
        <w:rPr>
          <w:szCs w:val="24"/>
        </w:rPr>
      </w:pPr>
      <w:r>
        <w:rPr>
          <w:szCs w:val="24"/>
        </w:rPr>
        <w:t>13. wykonawca poniesie wszelkie koszty związane z przygotowaniem i złożeniem oferty. Zaleca się, aby Wykonawca zdobył wszelkie informacje, które mogą być konieczne do przygotowania oferty oraz podpisania umowy.</w:t>
      </w:r>
    </w:p>
    <w:p w:rsidR="00CD0987" w:rsidRDefault="00CD0987" w:rsidP="006A7827">
      <w:pPr>
        <w:spacing w:line="240" w:lineRule="auto"/>
        <w:rPr>
          <w:szCs w:val="24"/>
        </w:rPr>
      </w:pPr>
      <w:r>
        <w:rPr>
          <w:szCs w:val="24"/>
        </w:rPr>
        <w:t xml:space="preserve">14. Wykonawca przed terminem składania ofert, może wprowadzić zmiany do złożonej oferty. Wprowadzenie zmian do złożonej oferty należy dokonać w formie </w:t>
      </w:r>
      <w:r w:rsidR="00213FB0">
        <w:rPr>
          <w:szCs w:val="24"/>
        </w:rPr>
        <w:t>przewidzianej dla oferty, z tym że opakowanie będzie dodatkowo oznaczona określeniem „zmiana”.</w:t>
      </w:r>
    </w:p>
    <w:p w:rsidR="00213FB0" w:rsidRDefault="00213FB0" w:rsidP="006A7827">
      <w:pPr>
        <w:spacing w:line="240" w:lineRule="auto"/>
        <w:rPr>
          <w:szCs w:val="24"/>
        </w:rPr>
      </w:pPr>
      <w:r>
        <w:rPr>
          <w:szCs w:val="24"/>
        </w:rPr>
        <w:t>15. Wykonawca przed upływem terminu składania ofert może wycofać swoją ofertę poprzez wysłanie informacji do Zamawiającego o wycofaniu swojej oferty, pod warunkiem, iż informacja ta dotrze do Zamawiającego przed upływem terminu składania ofert.</w:t>
      </w:r>
    </w:p>
    <w:p w:rsidR="004D1D4E" w:rsidRDefault="002C16A5">
      <w:pPr>
        <w:spacing w:line="240" w:lineRule="auto"/>
        <w:rPr>
          <w:szCs w:val="24"/>
        </w:rPr>
      </w:pPr>
      <w:r>
        <w:rPr>
          <w:szCs w:val="24"/>
        </w:rPr>
        <w:t>16.</w:t>
      </w:r>
      <w:r w:rsidR="00C0623B">
        <w:rPr>
          <w:szCs w:val="24"/>
        </w:rPr>
        <w:t xml:space="preserve">. </w:t>
      </w:r>
      <w:r w:rsidR="006A7827">
        <w:rPr>
          <w:szCs w:val="24"/>
        </w:rPr>
        <w:t>Zamawiający może przedłużyć termin składania ofert.</w:t>
      </w:r>
    </w:p>
    <w:p w:rsidR="004D1D4E" w:rsidRDefault="004D1D4E">
      <w:pPr>
        <w:spacing w:line="240" w:lineRule="auto"/>
        <w:rPr>
          <w:szCs w:val="24"/>
        </w:rPr>
      </w:pPr>
    </w:p>
    <w:p w:rsidR="00A615B0" w:rsidRDefault="002D6B26" w:rsidP="00A615B0">
      <w:pPr>
        <w:spacing w:line="240" w:lineRule="auto"/>
        <w:rPr>
          <w:b/>
          <w:szCs w:val="24"/>
        </w:rPr>
      </w:pPr>
      <w:r>
        <w:rPr>
          <w:b/>
          <w:szCs w:val="24"/>
        </w:rPr>
        <w:t xml:space="preserve">XI. </w:t>
      </w:r>
      <w:r w:rsidR="00A615B0">
        <w:rPr>
          <w:b/>
          <w:szCs w:val="24"/>
        </w:rPr>
        <w:t>OPIS SPOSOBU OBLICZANIA CENY.</w:t>
      </w:r>
    </w:p>
    <w:p w:rsidR="00272A7E" w:rsidRPr="00272A7E" w:rsidRDefault="00272A7E" w:rsidP="002D6B26">
      <w:pPr>
        <w:spacing w:line="240" w:lineRule="auto"/>
        <w:rPr>
          <w:color w:val="FF0000"/>
          <w:szCs w:val="24"/>
        </w:rPr>
      </w:pPr>
    </w:p>
    <w:p w:rsidR="00272A7E" w:rsidRPr="00B63867" w:rsidRDefault="00272A7E" w:rsidP="00070BDC">
      <w:pPr>
        <w:widowControl/>
        <w:numPr>
          <w:ilvl w:val="0"/>
          <w:numId w:val="17"/>
        </w:numPr>
        <w:tabs>
          <w:tab w:val="left" w:pos="360"/>
          <w:tab w:val="left" w:pos="720"/>
        </w:tabs>
        <w:adjustRightInd/>
        <w:spacing w:line="240" w:lineRule="auto"/>
        <w:ind w:left="357" w:hanging="357"/>
        <w:textAlignment w:val="auto"/>
        <w:rPr>
          <w:szCs w:val="24"/>
        </w:rPr>
      </w:pPr>
      <w:bookmarkStart w:id="31" w:name="_Toc137303981"/>
      <w:bookmarkStart w:id="32" w:name="_Toc105916510"/>
      <w:bookmarkEnd w:id="28"/>
      <w:bookmarkEnd w:id="29"/>
      <w:bookmarkEnd w:id="30"/>
      <w:r w:rsidRPr="00B63867">
        <w:rPr>
          <w:szCs w:val="24"/>
        </w:rPr>
        <w:t>Podana w ofercie cena musi być wyrażona w PLN.</w:t>
      </w:r>
      <w:r w:rsidRPr="00B63867">
        <w:rPr>
          <w:b/>
          <w:bCs/>
          <w:i/>
          <w:iCs/>
          <w:szCs w:val="24"/>
        </w:rPr>
        <w:t xml:space="preserve"> </w:t>
      </w:r>
      <w:r w:rsidRPr="00B63867">
        <w:rPr>
          <w:szCs w:val="24"/>
        </w:rPr>
        <w:t xml:space="preserve">Cena musi uwzględniać wszystkie wymagania  zawarte w niniejszej SIWZ oraz obejmować wszelkie koszty, jakie poniesie </w:t>
      </w:r>
      <w:r w:rsidRPr="00B63867">
        <w:rPr>
          <w:szCs w:val="24"/>
        </w:rPr>
        <w:lastRenderedPageBreak/>
        <w:t>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255814" w:rsidRPr="00B63867" w:rsidRDefault="00272A7E" w:rsidP="00797E69">
      <w:pPr>
        <w:widowControl/>
        <w:numPr>
          <w:ilvl w:val="0"/>
          <w:numId w:val="17"/>
        </w:numPr>
        <w:tabs>
          <w:tab w:val="left" w:pos="360"/>
          <w:tab w:val="left" w:pos="720"/>
        </w:tabs>
        <w:adjustRightInd/>
        <w:spacing w:line="240" w:lineRule="auto"/>
        <w:ind w:left="357" w:hanging="357"/>
        <w:textAlignment w:val="auto"/>
        <w:rPr>
          <w:szCs w:val="24"/>
        </w:rPr>
      </w:pPr>
      <w:r w:rsidRPr="00B63867">
        <w:rPr>
          <w:szCs w:val="24"/>
        </w:rPr>
        <w:t>Sposób zapłaty i rozliczenia za realizację niniejszego zamówienia, określone zostały we wzorze umowy w sprawie zamówienia publicznego – Zał. Nr 5 do SIWZ.</w:t>
      </w:r>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255814" w:rsidRDefault="00495076" w:rsidP="004A1BE9">
      <w:pPr>
        <w:spacing w:line="240" w:lineRule="auto"/>
        <w:rPr>
          <w:b/>
          <w:szCs w:val="24"/>
        </w:rPr>
      </w:pPr>
      <w:r>
        <w:rPr>
          <w:b/>
          <w:szCs w:val="24"/>
        </w:rPr>
        <w:t>XIII</w:t>
      </w:r>
      <w:r w:rsidR="004A1BE9">
        <w:rPr>
          <w:b/>
          <w:szCs w:val="24"/>
        </w:rPr>
        <w:t xml:space="preserve">.WYMAGANIA DOTYCZĄCE WADIUM ORAZ </w:t>
      </w:r>
      <w:r w:rsidR="008B0FE7">
        <w:rPr>
          <w:b/>
          <w:szCs w:val="24"/>
        </w:rPr>
        <w:t>ZABEZPIECZENIE NALEŻYTEGO WYKONANIA UMOWY</w:t>
      </w:r>
    </w:p>
    <w:p w:rsidR="00255814" w:rsidRDefault="004A1BE9">
      <w:pPr>
        <w:spacing w:line="240" w:lineRule="auto"/>
        <w:rPr>
          <w:szCs w:val="24"/>
        </w:rPr>
      </w:pPr>
      <w:r>
        <w:rPr>
          <w:szCs w:val="24"/>
        </w:rPr>
        <w:t>Zamawiający nie wymaga.</w:t>
      </w:r>
    </w:p>
    <w:p w:rsidR="00495076" w:rsidRDefault="00495076">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 (tekst jednolity: Dz. U. z 2018 r. poz. 1986)</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 xml:space="preserve">4. Zamawiający unieważni postępowanie o udzielenie zamówienia publicznego w przypadku </w:t>
      </w:r>
      <w:r>
        <w:rPr>
          <w:szCs w:val="24"/>
        </w:rPr>
        <w:lastRenderedPageBreak/>
        <w:t>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95F29" w:rsidRDefault="00795F29" w:rsidP="009F689A">
      <w:pPr>
        <w:spacing w:line="240" w:lineRule="auto"/>
        <w:rPr>
          <w:szCs w:val="24"/>
        </w:rPr>
      </w:pPr>
    </w:p>
    <w:p w:rsidR="00272A7E" w:rsidRPr="001211A4" w:rsidRDefault="00272A7E" w:rsidP="00795F29">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272A7E" w:rsidRPr="001211A4" w:rsidRDefault="00272A7E" w:rsidP="00795F29">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272A7E" w:rsidRPr="001211A4" w:rsidRDefault="00992582" w:rsidP="00070BDC">
      <w:pPr>
        <w:widowControl/>
        <w:numPr>
          <w:ilvl w:val="0"/>
          <w:numId w:val="18"/>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w:t>
      </w:r>
      <w:r w:rsidR="00272A7E" w:rsidRPr="001211A4">
        <w:rPr>
          <w:rFonts w:eastAsiaTheme="minorHAnsi"/>
          <w:szCs w:val="24"/>
        </w:rPr>
        <w:t>dministratorem Pani/Pana danych osobowych jest Centrum Zdrowia Mazowsza Zachodniego sp. z o. o., ul. Limanowskiego 30, 96-300 Żyrardów.</w:t>
      </w:r>
    </w:p>
    <w:p w:rsidR="00272A7E" w:rsidRPr="001211A4" w:rsidRDefault="00BC0A3C"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272A7E" w:rsidRPr="001211A4"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00992582" w:rsidRPr="001211A4">
        <w:rPr>
          <w:b/>
          <w:szCs w:val="24"/>
        </w:rPr>
        <w:t xml:space="preserve"> </w:t>
      </w:r>
      <w:r w:rsidR="00342077">
        <w:rPr>
          <w:b/>
          <w:szCs w:val="24"/>
        </w:rPr>
        <w:t>Świadczenie usług</w:t>
      </w:r>
      <w:r w:rsidR="00342077" w:rsidRPr="00111B88">
        <w:rPr>
          <w:b/>
          <w:szCs w:val="24"/>
        </w:rPr>
        <w:t xml:space="preserve"> </w:t>
      </w:r>
      <w:r w:rsidR="00342077" w:rsidRPr="001C1907">
        <w:rPr>
          <w:b/>
          <w:szCs w:val="24"/>
        </w:rPr>
        <w:t>pralniczych, transport brudnej i czystej bielizny</w:t>
      </w:r>
      <w:r w:rsidRPr="001211A4">
        <w:rPr>
          <w:rFonts w:eastAsiaTheme="minorHAnsi"/>
          <w:szCs w:val="24"/>
        </w:rPr>
        <w:t xml:space="preserve"> </w:t>
      </w:r>
      <w:r w:rsidRPr="001211A4">
        <w:rPr>
          <w:rFonts w:eastAsia="Calibri"/>
          <w:szCs w:val="24"/>
        </w:rPr>
        <w:t>prowadzonego w trybie przetargu nieograniczonego.</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272A7E" w:rsidRPr="00020381" w:rsidRDefault="00272A7E" w:rsidP="00070BDC">
      <w:pPr>
        <w:widowControl/>
        <w:numPr>
          <w:ilvl w:val="0"/>
          <w:numId w:val="19"/>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272A7E" w:rsidRPr="00020381" w:rsidRDefault="00272A7E" w:rsidP="00070BDC">
      <w:pPr>
        <w:widowControl/>
        <w:numPr>
          <w:ilvl w:val="0"/>
          <w:numId w:val="19"/>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272A7E" w:rsidRPr="00020381" w:rsidRDefault="00272A7E" w:rsidP="00070BDC">
      <w:pPr>
        <w:widowControl/>
        <w:numPr>
          <w:ilvl w:val="0"/>
          <w:numId w:val="19"/>
        </w:numPr>
        <w:suppressAutoHyphens/>
        <w:autoSpaceDN w:val="0"/>
        <w:adjustRightInd/>
        <w:spacing w:before="100" w:beforeAutospacing="1" w:after="100" w:afterAutospacing="1" w:line="240" w:lineRule="auto"/>
        <w:ind w:left="709" w:hanging="425"/>
        <w:textAlignment w:val="auto"/>
        <w:rPr>
          <w:szCs w:val="24"/>
        </w:rPr>
      </w:pPr>
      <w:r w:rsidRPr="00020381">
        <w:rPr>
          <w:szCs w:val="24"/>
        </w:rPr>
        <w:lastRenderedPageBreak/>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72A7E" w:rsidRPr="00020381" w:rsidRDefault="00272A7E" w:rsidP="00070BDC">
      <w:pPr>
        <w:widowControl/>
        <w:numPr>
          <w:ilvl w:val="0"/>
          <w:numId w:val="19"/>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272A7E" w:rsidRPr="00020381" w:rsidRDefault="00272A7E" w:rsidP="00070BDC">
      <w:pPr>
        <w:widowControl/>
        <w:numPr>
          <w:ilvl w:val="0"/>
          <w:numId w:val="18"/>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272A7E" w:rsidRPr="00020381" w:rsidRDefault="00272A7E" w:rsidP="00070BDC">
      <w:pPr>
        <w:widowControl/>
        <w:numPr>
          <w:ilvl w:val="0"/>
          <w:numId w:val="20"/>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272A7E" w:rsidRPr="00020381" w:rsidRDefault="00272A7E" w:rsidP="00070BDC">
      <w:pPr>
        <w:widowControl/>
        <w:numPr>
          <w:ilvl w:val="0"/>
          <w:numId w:val="20"/>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7D13DE" w:rsidRPr="00020381" w:rsidRDefault="00272A7E" w:rsidP="009F689A">
      <w:pPr>
        <w:widowControl/>
        <w:numPr>
          <w:ilvl w:val="0"/>
          <w:numId w:val="20"/>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7D13DE" w:rsidRPr="007D13DE" w:rsidRDefault="001F6C52" w:rsidP="009F689A">
      <w:pPr>
        <w:spacing w:line="240" w:lineRule="auto"/>
        <w:rPr>
          <w:b/>
          <w:szCs w:val="24"/>
        </w:rPr>
      </w:pPr>
      <w:r>
        <w:rPr>
          <w:b/>
          <w:szCs w:val="24"/>
        </w:rPr>
        <w:t>XIX</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795F29" w:rsidP="0067242E">
      <w:pPr>
        <w:spacing w:line="240" w:lineRule="auto"/>
        <w:rPr>
          <w:szCs w:val="24"/>
        </w:rPr>
      </w:pPr>
      <w:r>
        <w:rPr>
          <w:szCs w:val="24"/>
        </w:rPr>
        <w:t>2. W</w:t>
      </w:r>
      <w:r w:rsidR="0067242E">
        <w:rPr>
          <w:szCs w:val="24"/>
        </w:rPr>
        <w:t>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bookmarkEnd w:id="38"/>
    <w:bookmarkEnd w:id="39"/>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1F6C52">
        <w:rPr>
          <w:b/>
          <w:szCs w:val="24"/>
        </w:rPr>
        <w:t>I</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1F6C52">
        <w:tc>
          <w:tcPr>
            <w:tcW w:w="610" w:type="dxa"/>
          </w:tcPr>
          <w:p w:rsidR="001F6C52" w:rsidRDefault="001F6C52">
            <w:pPr>
              <w:widowControl/>
              <w:numPr>
                <w:ilvl w:val="0"/>
                <w:numId w:val="2"/>
              </w:numPr>
              <w:adjustRightInd/>
              <w:spacing w:line="240" w:lineRule="auto"/>
              <w:jc w:val="left"/>
              <w:textAlignment w:val="auto"/>
              <w:rPr>
                <w:szCs w:val="24"/>
              </w:rPr>
            </w:pPr>
          </w:p>
        </w:tc>
        <w:tc>
          <w:tcPr>
            <w:tcW w:w="1980" w:type="dxa"/>
          </w:tcPr>
          <w:p w:rsidR="001F6C52" w:rsidRDefault="001F6C52">
            <w:pPr>
              <w:spacing w:line="240" w:lineRule="auto"/>
              <w:rPr>
                <w:szCs w:val="24"/>
              </w:rPr>
            </w:pPr>
            <w:r>
              <w:rPr>
                <w:szCs w:val="24"/>
              </w:rPr>
              <w:t>Załącznik nr 3</w:t>
            </w:r>
          </w:p>
        </w:tc>
        <w:tc>
          <w:tcPr>
            <w:tcW w:w="6840" w:type="dxa"/>
          </w:tcPr>
          <w:p w:rsidR="001F6C52" w:rsidRDefault="001F6C52">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1F6C52">
              <w:rPr>
                <w:szCs w:val="24"/>
              </w:rPr>
              <w:t>4</w:t>
            </w:r>
          </w:p>
        </w:tc>
        <w:tc>
          <w:tcPr>
            <w:tcW w:w="6840" w:type="dxa"/>
          </w:tcPr>
          <w:p w:rsidR="00255814" w:rsidRDefault="008B0FE7">
            <w:pPr>
              <w:pStyle w:val="Spistreci4"/>
              <w:spacing w:line="240" w:lineRule="auto"/>
              <w:ind w:left="0"/>
              <w:rPr>
                <w:szCs w:val="24"/>
              </w:rPr>
            </w:pPr>
            <w:r>
              <w:rPr>
                <w:szCs w:val="24"/>
              </w:rPr>
              <w:t xml:space="preserve">Wzór oświadczenia o przynależności lub braku przynależności do </w:t>
            </w:r>
            <w:r>
              <w:rPr>
                <w:szCs w:val="24"/>
              </w:rPr>
              <w:lastRenderedPageBreak/>
              <w:t>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1F6C52">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1F6C52">
              <w:rPr>
                <w:szCs w:val="24"/>
              </w:rPr>
              <w:t>6</w:t>
            </w:r>
          </w:p>
        </w:tc>
        <w:tc>
          <w:tcPr>
            <w:tcW w:w="6840" w:type="dxa"/>
          </w:tcPr>
          <w:p w:rsidR="00255814" w:rsidRDefault="005C1D84">
            <w:pPr>
              <w:pStyle w:val="Spistreci4"/>
              <w:spacing w:line="240" w:lineRule="auto"/>
              <w:ind w:left="0"/>
              <w:rPr>
                <w:szCs w:val="24"/>
              </w:rPr>
            </w:pPr>
            <w:r>
              <w:rPr>
                <w:szCs w:val="24"/>
              </w:rPr>
              <w:t xml:space="preserve">Wykaz </w:t>
            </w:r>
            <w:r w:rsidR="00342077">
              <w:rPr>
                <w:szCs w:val="24"/>
              </w:rPr>
              <w:t>usług</w:t>
            </w:r>
          </w:p>
        </w:tc>
      </w:tr>
      <w:tr w:rsidR="001F6C52">
        <w:tc>
          <w:tcPr>
            <w:tcW w:w="610" w:type="dxa"/>
          </w:tcPr>
          <w:p w:rsidR="001F6C52" w:rsidRDefault="001F6C52">
            <w:pPr>
              <w:widowControl/>
              <w:numPr>
                <w:ilvl w:val="0"/>
                <w:numId w:val="2"/>
              </w:numPr>
              <w:adjustRightInd/>
              <w:spacing w:line="240" w:lineRule="auto"/>
              <w:jc w:val="left"/>
              <w:textAlignment w:val="auto"/>
              <w:rPr>
                <w:szCs w:val="24"/>
              </w:rPr>
            </w:pPr>
          </w:p>
        </w:tc>
        <w:tc>
          <w:tcPr>
            <w:tcW w:w="1980" w:type="dxa"/>
          </w:tcPr>
          <w:p w:rsidR="001F6C52" w:rsidRDefault="001F6C52">
            <w:pPr>
              <w:spacing w:line="240" w:lineRule="auto"/>
              <w:rPr>
                <w:szCs w:val="24"/>
              </w:rPr>
            </w:pPr>
            <w:r>
              <w:rPr>
                <w:szCs w:val="24"/>
              </w:rPr>
              <w:t xml:space="preserve">Załącznik nr 7 </w:t>
            </w:r>
          </w:p>
        </w:tc>
        <w:tc>
          <w:tcPr>
            <w:tcW w:w="6840" w:type="dxa"/>
          </w:tcPr>
          <w:p w:rsidR="001F6C52" w:rsidRDefault="00BD418C" w:rsidP="00A25DFB">
            <w:pPr>
              <w:pStyle w:val="Spistreci4"/>
              <w:spacing w:line="240" w:lineRule="auto"/>
              <w:ind w:left="0"/>
              <w:rPr>
                <w:szCs w:val="24"/>
              </w:rPr>
            </w:pPr>
            <w:r>
              <w:rPr>
                <w:szCs w:val="24"/>
              </w:rPr>
              <w:t>Opis przedmiotu zamówienia</w:t>
            </w:r>
          </w:p>
        </w:tc>
      </w:tr>
    </w:tbl>
    <w:p w:rsidR="00255814" w:rsidRDefault="00255814">
      <w:pPr>
        <w:spacing w:line="240" w:lineRule="auto"/>
        <w:rPr>
          <w:szCs w:val="24"/>
        </w:rPr>
      </w:pPr>
    </w:p>
    <w:p w:rsidR="00255814" w:rsidRDefault="00255814"/>
    <w:sectPr w:rsidR="00255814" w:rsidSect="00255814">
      <w:headerReference w:type="default" r:id="rId12"/>
      <w:footerReference w:type="even" r:id="rId13"/>
      <w:footerReference w:type="default" r:id="rId14"/>
      <w:headerReference w:type="first" r:id="rId15"/>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A9" w:rsidRDefault="00F423A9" w:rsidP="00255814">
      <w:pPr>
        <w:spacing w:line="240" w:lineRule="auto"/>
      </w:pPr>
      <w:r>
        <w:separator/>
      </w:r>
    </w:p>
  </w:endnote>
  <w:endnote w:type="continuationSeparator" w:id="0">
    <w:p w:rsidR="00F423A9" w:rsidRDefault="00F423A9"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9653A4">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9653A4">
      <w:rPr>
        <w:rStyle w:val="Numerstrony"/>
        <w:sz w:val="20"/>
      </w:rPr>
      <w:fldChar w:fldCharType="begin"/>
    </w:r>
    <w:r>
      <w:rPr>
        <w:rStyle w:val="Numerstrony"/>
        <w:sz w:val="20"/>
      </w:rPr>
      <w:instrText xml:space="preserve"> PAGE </w:instrText>
    </w:r>
    <w:r w:rsidR="009653A4">
      <w:rPr>
        <w:rStyle w:val="Numerstrony"/>
        <w:sz w:val="20"/>
      </w:rPr>
      <w:fldChar w:fldCharType="separate"/>
    </w:r>
    <w:r w:rsidR="00276B50">
      <w:rPr>
        <w:rStyle w:val="Numerstrony"/>
        <w:noProof/>
        <w:sz w:val="20"/>
      </w:rPr>
      <w:t>7</w:t>
    </w:r>
    <w:r w:rsidR="009653A4">
      <w:rPr>
        <w:rStyle w:val="Numerstrony"/>
        <w:sz w:val="20"/>
      </w:rPr>
      <w:fldChar w:fldCharType="end"/>
    </w:r>
    <w:r>
      <w:rPr>
        <w:rStyle w:val="Numerstrony"/>
        <w:sz w:val="20"/>
      </w:rPr>
      <w:t xml:space="preserve"> z </w:t>
    </w:r>
    <w:r w:rsidR="009653A4">
      <w:rPr>
        <w:rStyle w:val="Numerstrony"/>
        <w:sz w:val="20"/>
      </w:rPr>
      <w:fldChar w:fldCharType="begin"/>
    </w:r>
    <w:r>
      <w:rPr>
        <w:rStyle w:val="Numerstrony"/>
        <w:sz w:val="20"/>
      </w:rPr>
      <w:instrText xml:space="preserve"> NUMPAGES </w:instrText>
    </w:r>
    <w:r w:rsidR="009653A4">
      <w:rPr>
        <w:rStyle w:val="Numerstrony"/>
        <w:sz w:val="20"/>
      </w:rPr>
      <w:fldChar w:fldCharType="separate"/>
    </w:r>
    <w:r w:rsidR="00276B50">
      <w:rPr>
        <w:rStyle w:val="Numerstrony"/>
        <w:noProof/>
        <w:sz w:val="20"/>
      </w:rPr>
      <w:t>13</w:t>
    </w:r>
    <w:r w:rsidR="009653A4">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A9" w:rsidRDefault="00F423A9" w:rsidP="00255814">
      <w:pPr>
        <w:spacing w:line="240" w:lineRule="auto"/>
      </w:pPr>
      <w:r>
        <w:separator/>
      </w:r>
    </w:p>
  </w:footnote>
  <w:footnote w:type="continuationSeparator" w:id="0">
    <w:p w:rsidR="00F423A9" w:rsidRDefault="00F423A9"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F608AF">
      <w:t>6/2020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t>CZMZ/2500/</w:t>
    </w:r>
    <w:r w:rsidR="00F608AF">
      <w:t>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4F06DB8"/>
    <w:name w:val="WW8Num3"/>
    <w:lvl w:ilvl="0">
      <w:start w:val="1"/>
      <w:numFmt w:val="decimal"/>
      <w:lvlText w:val="%1."/>
      <w:lvlJc w:val="left"/>
      <w:pPr>
        <w:tabs>
          <w:tab w:val="num" w:pos="1030"/>
        </w:tabs>
        <w:ind w:left="746" w:hanging="320"/>
      </w:pPr>
      <w:rPr>
        <w:rFonts w:ascii="Calibri" w:eastAsia="Tahoma" w:hAnsi="Calibri" w:cs="Calibri" w:hint="default"/>
        <w:b/>
        <w:color w:val="0000FF"/>
        <w:sz w:val="22"/>
        <w:szCs w:val="22"/>
        <w:lang w:eastAsia="ja-JP"/>
      </w:rPr>
    </w:lvl>
    <w:lvl w:ilvl="1">
      <w:start w:val="1"/>
      <w:numFmt w:val="decimal"/>
      <w:lvlText w:val="%2)"/>
      <w:lvlJc w:val="left"/>
      <w:pPr>
        <w:tabs>
          <w:tab w:val="num" w:pos="1817"/>
        </w:tabs>
        <w:ind w:left="1817" w:hanging="540"/>
      </w:pPr>
      <w:rPr>
        <w:rFonts w:ascii="Times New Roman" w:eastAsia="Tahoma" w:hAnsi="Times New Roman" w:cs="Times New Roman" w:hint="default"/>
        <w:b/>
        <w:color w:val="auto"/>
        <w:sz w:val="22"/>
        <w:szCs w:val="22"/>
        <w:lang w:eastAsia="ja-JP"/>
      </w:rPr>
    </w:lvl>
    <w:lvl w:ilvl="2">
      <w:start w:val="1"/>
      <w:numFmt w:val="decimal"/>
      <w:lvlText w:val="%1.%2.%3."/>
      <w:lvlJc w:val="left"/>
      <w:pPr>
        <w:tabs>
          <w:tab w:val="num" w:pos="2138"/>
        </w:tabs>
        <w:ind w:left="2138" w:hanging="720"/>
      </w:pPr>
      <w:rPr>
        <w:rFonts w:ascii="Calibri" w:eastAsia="Tahoma" w:hAnsi="Calibri" w:cs="Calibri"/>
        <w:b/>
        <w:color w:val="auto"/>
        <w:sz w:val="22"/>
        <w:szCs w:val="22"/>
        <w:lang w:eastAsia="ja-JP"/>
      </w:rPr>
    </w:lvl>
    <w:lvl w:ilvl="3">
      <w:start w:val="1"/>
      <w:numFmt w:val="decimal"/>
      <w:lvlText w:val="%1.%2.%3.%4."/>
      <w:lvlJc w:val="left"/>
      <w:pPr>
        <w:tabs>
          <w:tab w:val="num" w:pos="2160"/>
        </w:tabs>
        <w:ind w:left="2160" w:hanging="720"/>
      </w:pPr>
      <w:rPr>
        <w:rFonts w:ascii="Calibri" w:eastAsia="Tahoma" w:hAnsi="Calibri" w:cs="Calibri"/>
        <w:b/>
        <w:color w:val="0000FF"/>
        <w:sz w:val="22"/>
        <w:szCs w:val="22"/>
        <w:lang w:eastAsia="ja-JP"/>
      </w:rPr>
    </w:lvl>
    <w:lvl w:ilvl="4">
      <w:start w:val="1"/>
      <w:numFmt w:val="decimal"/>
      <w:lvlText w:val="%1.%2.%3.%4.%5."/>
      <w:lvlJc w:val="left"/>
      <w:pPr>
        <w:tabs>
          <w:tab w:val="num" w:pos="2880"/>
        </w:tabs>
        <w:ind w:left="2880" w:hanging="1080"/>
      </w:pPr>
      <w:rPr>
        <w:rFonts w:ascii="Calibri" w:eastAsia="Tahoma" w:hAnsi="Calibri" w:cs="Calibri"/>
        <w:b/>
        <w:color w:val="0000FF"/>
        <w:sz w:val="22"/>
        <w:szCs w:val="22"/>
        <w:lang w:eastAsia="ja-JP"/>
      </w:rPr>
    </w:lvl>
    <w:lvl w:ilvl="5">
      <w:start w:val="1"/>
      <w:numFmt w:val="decimal"/>
      <w:lvlText w:val="%1.%2.%3.%4.%5.%6."/>
      <w:lvlJc w:val="left"/>
      <w:pPr>
        <w:tabs>
          <w:tab w:val="num" w:pos="3240"/>
        </w:tabs>
        <w:ind w:left="3240" w:hanging="1080"/>
      </w:pPr>
      <w:rPr>
        <w:rFonts w:ascii="Calibri" w:eastAsia="Tahoma" w:hAnsi="Calibri" w:cs="Calibri"/>
        <w:b/>
        <w:color w:val="0000FF"/>
        <w:sz w:val="22"/>
        <w:szCs w:val="22"/>
        <w:lang w:eastAsia="ja-JP"/>
      </w:rPr>
    </w:lvl>
    <w:lvl w:ilvl="6">
      <w:start w:val="1"/>
      <w:numFmt w:val="decimal"/>
      <w:lvlText w:val="%1.%2.%3.%4.%5.%6.%7."/>
      <w:lvlJc w:val="left"/>
      <w:pPr>
        <w:tabs>
          <w:tab w:val="num" w:pos="3960"/>
        </w:tabs>
        <w:ind w:left="3960" w:hanging="1440"/>
      </w:pPr>
      <w:rPr>
        <w:rFonts w:ascii="Calibri" w:eastAsia="Tahoma" w:hAnsi="Calibri" w:cs="Calibri"/>
        <w:b/>
        <w:color w:val="0000FF"/>
        <w:sz w:val="22"/>
        <w:szCs w:val="22"/>
        <w:lang w:eastAsia="ja-JP"/>
      </w:rPr>
    </w:lvl>
    <w:lvl w:ilvl="7">
      <w:start w:val="1"/>
      <w:numFmt w:val="decimal"/>
      <w:lvlText w:val="%1.%2.%3.%4.%5.%6.%7.%8."/>
      <w:lvlJc w:val="left"/>
      <w:pPr>
        <w:tabs>
          <w:tab w:val="num" w:pos="4320"/>
        </w:tabs>
        <w:ind w:left="4320" w:hanging="1440"/>
      </w:pPr>
      <w:rPr>
        <w:rFonts w:ascii="Calibri" w:eastAsia="Tahoma" w:hAnsi="Calibri" w:cs="Calibri"/>
        <w:b/>
        <w:color w:val="0000FF"/>
        <w:sz w:val="22"/>
        <w:szCs w:val="22"/>
        <w:lang w:eastAsia="ja-JP"/>
      </w:rPr>
    </w:lvl>
    <w:lvl w:ilvl="8">
      <w:start w:val="1"/>
      <w:numFmt w:val="decimal"/>
      <w:lvlText w:val="%1.%2.%3.%4.%5.%6.%7.%8.%9."/>
      <w:lvlJc w:val="left"/>
      <w:pPr>
        <w:tabs>
          <w:tab w:val="num" w:pos="5040"/>
        </w:tabs>
        <w:ind w:left="5040" w:hanging="1800"/>
      </w:pPr>
      <w:rPr>
        <w:rFonts w:ascii="Calibri" w:eastAsia="Tahoma" w:hAnsi="Calibri" w:cs="Calibri"/>
        <w:b/>
        <w:color w:val="0000FF"/>
        <w:sz w:val="22"/>
        <w:szCs w:val="22"/>
        <w:lang w:eastAsia="ja-JP"/>
      </w:rPr>
    </w:lvl>
  </w:abstractNum>
  <w:abstractNum w:abstractNumId="1">
    <w:nsid w:val="00000010"/>
    <w:multiLevelType w:val="singleLevel"/>
    <w:tmpl w:val="00000010"/>
    <w:name w:val="WW8Num21"/>
    <w:lvl w:ilvl="0">
      <w:start w:val="1"/>
      <w:numFmt w:val="bullet"/>
      <w:lvlText w:val=""/>
      <w:lvlJc w:val="left"/>
      <w:pPr>
        <w:tabs>
          <w:tab w:val="num" w:pos="1365"/>
        </w:tabs>
        <w:ind w:left="1365" w:hanging="360"/>
      </w:pPr>
      <w:rPr>
        <w:rFonts w:ascii="Wingdings" w:hAnsi="Wingdings" w:cs="Wingdings" w:hint="default"/>
        <w:lang w:eastAsia="pl-PL"/>
      </w:rPr>
    </w:lvl>
  </w:abstractNum>
  <w:abstractNum w:abstractNumId="2">
    <w:nsid w:val="00000018"/>
    <w:multiLevelType w:val="singleLevel"/>
    <w:tmpl w:val="00000018"/>
    <w:name w:val="WW8Num30"/>
    <w:lvl w:ilvl="0">
      <w:start w:val="1"/>
      <w:numFmt w:val="bullet"/>
      <w:lvlText w:val=""/>
      <w:lvlJc w:val="left"/>
      <w:pPr>
        <w:tabs>
          <w:tab w:val="num" w:pos="0"/>
        </w:tabs>
        <w:ind w:left="644" w:hanging="360"/>
      </w:pPr>
      <w:rPr>
        <w:rFonts w:ascii="Wingdings" w:hAnsi="Wingdings" w:cs="Wingdings" w:hint="default"/>
        <w:color w:val="auto"/>
      </w:rPr>
    </w:lvl>
  </w:abstractNum>
  <w:abstractNum w:abstractNumId="3">
    <w:nsid w:val="00000029"/>
    <w:multiLevelType w:val="singleLevel"/>
    <w:tmpl w:val="00000029"/>
    <w:name w:val="WW8Num48"/>
    <w:lvl w:ilvl="0">
      <w:start w:val="1"/>
      <w:numFmt w:val="bullet"/>
      <w:lvlText w:val=""/>
      <w:lvlJc w:val="left"/>
      <w:pPr>
        <w:tabs>
          <w:tab w:val="num" w:pos="0"/>
        </w:tabs>
        <w:ind w:left="1440" w:hanging="360"/>
      </w:pPr>
      <w:rPr>
        <w:rFonts w:ascii="Wingdings" w:hAnsi="Wingdings" w:cs="Wingdings" w:hint="default"/>
      </w:rPr>
    </w:lvl>
  </w:abstractNum>
  <w:abstractNum w:abstractNumId="4">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5">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6846BA7"/>
    <w:multiLevelType w:val="multilevel"/>
    <w:tmpl w:val="504E1EC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7">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14"/>
  </w:num>
  <w:num w:numId="4">
    <w:abstractNumId w:val="5"/>
  </w:num>
  <w:num w:numId="5">
    <w:abstractNumId w:val="6"/>
  </w:num>
  <w:num w:numId="6">
    <w:abstractNumId w:val="12"/>
  </w:num>
  <w:num w:numId="7">
    <w:abstractNumId w:val="20"/>
  </w:num>
  <w:num w:numId="8">
    <w:abstractNumId w:val="21"/>
  </w:num>
  <w:num w:numId="9">
    <w:abstractNumId w:val="11"/>
  </w:num>
  <w:num w:numId="10">
    <w:abstractNumId w:val="19"/>
  </w:num>
  <w:num w:numId="11">
    <w:abstractNumId w:val="18"/>
  </w:num>
  <w:num w:numId="12">
    <w:abstractNumId w:val="9"/>
  </w:num>
  <w:num w:numId="13">
    <w:abstractNumId w:val="13"/>
  </w:num>
  <w:num w:numId="14">
    <w:abstractNumId w:val="15"/>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2A90"/>
    <w:rsid w:val="000045E3"/>
    <w:rsid w:val="00011DF8"/>
    <w:rsid w:val="00012DB6"/>
    <w:rsid w:val="00015247"/>
    <w:rsid w:val="00017EE9"/>
    <w:rsid w:val="00020381"/>
    <w:rsid w:val="0003172D"/>
    <w:rsid w:val="00032CE6"/>
    <w:rsid w:val="00033F4E"/>
    <w:rsid w:val="000415E3"/>
    <w:rsid w:val="00044BCB"/>
    <w:rsid w:val="00070BDC"/>
    <w:rsid w:val="00071183"/>
    <w:rsid w:val="000735AB"/>
    <w:rsid w:val="00073B46"/>
    <w:rsid w:val="00074BA0"/>
    <w:rsid w:val="00074DCC"/>
    <w:rsid w:val="00094BBB"/>
    <w:rsid w:val="0009585F"/>
    <w:rsid w:val="0009790C"/>
    <w:rsid w:val="000A2871"/>
    <w:rsid w:val="000C174F"/>
    <w:rsid w:val="000C280E"/>
    <w:rsid w:val="000C5C5C"/>
    <w:rsid w:val="000D6CB4"/>
    <w:rsid w:val="000D6D8C"/>
    <w:rsid w:val="000E31ED"/>
    <w:rsid w:val="000F65D0"/>
    <w:rsid w:val="001038F6"/>
    <w:rsid w:val="00110DCB"/>
    <w:rsid w:val="0011150C"/>
    <w:rsid w:val="00111B88"/>
    <w:rsid w:val="00121194"/>
    <w:rsid w:val="001211A4"/>
    <w:rsid w:val="001223FD"/>
    <w:rsid w:val="00130B94"/>
    <w:rsid w:val="0013341C"/>
    <w:rsid w:val="00133FE1"/>
    <w:rsid w:val="00142963"/>
    <w:rsid w:val="00147EEF"/>
    <w:rsid w:val="00147F01"/>
    <w:rsid w:val="00151C33"/>
    <w:rsid w:val="001549EA"/>
    <w:rsid w:val="0015578A"/>
    <w:rsid w:val="00156DBA"/>
    <w:rsid w:val="001615E3"/>
    <w:rsid w:val="00162F87"/>
    <w:rsid w:val="001636CB"/>
    <w:rsid w:val="0016545C"/>
    <w:rsid w:val="00172013"/>
    <w:rsid w:val="00177877"/>
    <w:rsid w:val="00180BE8"/>
    <w:rsid w:val="0019561D"/>
    <w:rsid w:val="001A6EF0"/>
    <w:rsid w:val="001B07BD"/>
    <w:rsid w:val="001B196D"/>
    <w:rsid w:val="001B2056"/>
    <w:rsid w:val="001B5161"/>
    <w:rsid w:val="001F3CDE"/>
    <w:rsid w:val="001F6C52"/>
    <w:rsid w:val="00210E39"/>
    <w:rsid w:val="00213FB0"/>
    <w:rsid w:val="002202BC"/>
    <w:rsid w:val="002262B7"/>
    <w:rsid w:val="0023241C"/>
    <w:rsid w:val="00232E72"/>
    <w:rsid w:val="00237B4D"/>
    <w:rsid w:val="002405FA"/>
    <w:rsid w:val="00242935"/>
    <w:rsid w:val="00245D12"/>
    <w:rsid w:val="00250336"/>
    <w:rsid w:val="00250726"/>
    <w:rsid w:val="00255814"/>
    <w:rsid w:val="002616B0"/>
    <w:rsid w:val="00262980"/>
    <w:rsid w:val="00263EAD"/>
    <w:rsid w:val="00265CCD"/>
    <w:rsid w:val="00266022"/>
    <w:rsid w:val="00267834"/>
    <w:rsid w:val="00267C62"/>
    <w:rsid w:val="002714EB"/>
    <w:rsid w:val="00271B32"/>
    <w:rsid w:val="00272A7E"/>
    <w:rsid w:val="00276B50"/>
    <w:rsid w:val="002771CA"/>
    <w:rsid w:val="0029417A"/>
    <w:rsid w:val="00296454"/>
    <w:rsid w:val="00297A10"/>
    <w:rsid w:val="002A27FB"/>
    <w:rsid w:val="002B10F2"/>
    <w:rsid w:val="002B432E"/>
    <w:rsid w:val="002C16A5"/>
    <w:rsid w:val="002C7431"/>
    <w:rsid w:val="002D142A"/>
    <w:rsid w:val="002D3C9C"/>
    <w:rsid w:val="002D5E48"/>
    <w:rsid w:val="002D653D"/>
    <w:rsid w:val="002D6B26"/>
    <w:rsid w:val="002E3298"/>
    <w:rsid w:val="002E54B4"/>
    <w:rsid w:val="002E5E55"/>
    <w:rsid w:val="002F14DA"/>
    <w:rsid w:val="002F6B1A"/>
    <w:rsid w:val="00302AA8"/>
    <w:rsid w:val="00312422"/>
    <w:rsid w:val="003139D3"/>
    <w:rsid w:val="00332C3D"/>
    <w:rsid w:val="00333E61"/>
    <w:rsid w:val="00334172"/>
    <w:rsid w:val="00335DB5"/>
    <w:rsid w:val="00342064"/>
    <w:rsid w:val="00342077"/>
    <w:rsid w:val="00357216"/>
    <w:rsid w:val="00357C44"/>
    <w:rsid w:val="0037273B"/>
    <w:rsid w:val="00382969"/>
    <w:rsid w:val="003837B1"/>
    <w:rsid w:val="00393A30"/>
    <w:rsid w:val="00394C26"/>
    <w:rsid w:val="003A62F3"/>
    <w:rsid w:val="003B363F"/>
    <w:rsid w:val="003B6F77"/>
    <w:rsid w:val="003C4D38"/>
    <w:rsid w:val="003C5A8B"/>
    <w:rsid w:val="003F41F8"/>
    <w:rsid w:val="003F61A5"/>
    <w:rsid w:val="004025EE"/>
    <w:rsid w:val="00412951"/>
    <w:rsid w:val="004174DB"/>
    <w:rsid w:val="00420EDE"/>
    <w:rsid w:val="00424F40"/>
    <w:rsid w:val="004358CE"/>
    <w:rsid w:val="004360CB"/>
    <w:rsid w:val="00440603"/>
    <w:rsid w:val="00445E6A"/>
    <w:rsid w:val="004549A8"/>
    <w:rsid w:val="004601FD"/>
    <w:rsid w:val="00467099"/>
    <w:rsid w:val="00472D01"/>
    <w:rsid w:val="00477001"/>
    <w:rsid w:val="004872F8"/>
    <w:rsid w:val="004916C6"/>
    <w:rsid w:val="00495076"/>
    <w:rsid w:val="004A1BE9"/>
    <w:rsid w:val="004B50DD"/>
    <w:rsid w:val="004D0AD0"/>
    <w:rsid w:val="004D1D4E"/>
    <w:rsid w:val="004D39E0"/>
    <w:rsid w:val="004D693B"/>
    <w:rsid w:val="004E0327"/>
    <w:rsid w:val="004F2FAF"/>
    <w:rsid w:val="00512332"/>
    <w:rsid w:val="00517B1B"/>
    <w:rsid w:val="0053204A"/>
    <w:rsid w:val="00537839"/>
    <w:rsid w:val="00543D3A"/>
    <w:rsid w:val="00545013"/>
    <w:rsid w:val="00552DE3"/>
    <w:rsid w:val="00570496"/>
    <w:rsid w:val="00583CEA"/>
    <w:rsid w:val="005B2679"/>
    <w:rsid w:val="005B4FFE"/>
    <w:rsid w:val="005B6CF1"/>
    <w:rsid w:val="005C1D84"/>
    <w:rsid w:val="005C2513"/>
    <w:rsid w:val="005D30BE"/>
    <w:rsid w:val="005D4E29"/>
    <w:rsid w:val="005F0DF5"/>
    <w:rsid w:val="005F456F"/>
    <w:rsid w:val="005F4B4D"/>
    <w:rsid w:val="0063419B"/>
    <w:rsid w:val="00641CCF"/>
    <w:rsid w:val="00650F9B"/>
    <w:rsid w:val="006512BB"/>
    <w:rsid w:val="006521F9"/>
    <w:rsid w:val="006532B3"/>
    <w:rsid w:val="00667C9B"/>
    <w:rsid w:val="0067242E"/>
    <w:rsid w:val="00686234"/>
    <w:rsid w:val="00692814"/>
    <w:rsid w:val="006A0DCC"/>
    <w:rsid w:val="006A12AF"/>
    <w:rsid w:val="006A5DFB"/>
    <w:rsid w:val="006A6769"/>
    <w:rsid w:val="006A6FF4"/>
    <w:rsid w:val="006A7827"/>
    <w:rsid w:val="006B2458"/>
    <w:rsid w:val="006B4D03"/>
    <w:rsid w:val="006B5890"/>
    <w:rsid w:val="006D11F3"/>
    <w:rsid w:val="006D479E"/>
    <w:rsid w:val="006E0171"/>
    <w:rsid w:val="006E348C"/>
    <w:rsid w:val="006E3F1A"/>
    <w:rsid w:val="006E5042"/>
    <w:rsid w:val="006F1DF0"/>
    <w:rsid w:val="007009C0"/>
    <w:rsid w:val="00701E4B"/>
    <w:rsid w:val="0070422A"/>
    <w:rsid w:val="00706403"/>
    <w:rsid w:val="00707F7D"/>
    <w:rsid w:val="00711CCA"/>
    <w:rsid w:val="007209DE"/>
    <w:rsid w:val="00722A79"/>
    <w:rsid w:val="0072459E"/>
    <w:rsid w:val="00730564"/>
    <w:rsid w:val="0073203D"/>
    <w:rsid w:val="00734704"/>
    <w:rsid w:val="007368B2"/>
    <w:rsid w:val="007410C3"/>
    <w:rsid w:val="007412D9"/>
    <w:rsid w:val="00742F98"/>
    <w:rsid w:val="007444CA"/>
    <w:rsid w:val="007456FB"/>
    <w:rsid w:val="00745C1B"/>
    <w:rsid w:val="00754EE0"/>
    <w:rsid w:val="007625FF"/>
    <w:rsid w:val="007673AD"/>
    <w:rsid w:val="00770B09"/>
    <w:rsid w:val="0077176F"/>
    <w:rsid w:val="00771801"/>
    <w:rsid w:val="007821B2"/>
    <w:rsid w:val="00792CB3"/>
    <w:rsid w:val="00794532"/>
    <w:rsid w:val="00795F29"/>
    <w:rsid w:val="00796DBC"/>
    <w:rsid w:val="00797E69"/>
    <w:rsid w:val="007A0DD8"/>
    <w:rsid w:val="007A7E83"/>
    <w:rsid w:val="007B1429"/>
    <w:rsid w:val="007B3879"/>
    <w:rsid w:val="007C060E"/>
    <w:rsid w:val="007D13DE"/>
    <w:rsid w:val="007D285F"/>
    <w:rsid w:val="007D5756"/>
    <w:rsid w:val="007D7BCA"/>
    <w:rsid w:val="007E1DB4"/>
    <w:rsid w:val="007E4095"/>
    <w:rsid w:val="007E4A70"/>
    <w:rsid w:val="007F5E1B"/>
    <w:rsid w:val="007F6E0F"/>
    <w:rsid w:val="008024AF"/>
    <w:rsid w:val="00802B17"/>
    <w:rsid w:val="00825CEC"/>
    <w:rsid w:val="00837A0B"/>
    <w:rsid w:val="00844946"/>
    <w:rsid w:val="00846170"/>
    <w:rsid w:val="00854228"/>
    <w:rsid w:val="00854DDD"/>
    <w:rsid w:val="00874485"/>
    <w:rsid w:val="00890C31"/>
    <w:rsid w:val="00893948"/>
    <w:rsid w:val="00896379"/>
    <w:rsid w:val="008A0130"/>
    <w:rsid w:val="008B0FE7"/>
    <w:rsid w:val="008B31FB"/>
    <w:rsid w:val="008C5FE1"/>
    <w:rsid w:val="008D2A12"/>
    <w:rsid w:val="00911702"/>
    <w:rsid w:val="00921418"/>
    <w:rsid w:val="00921D54"/>
    <w:rsid w:val="00927F02"/>
    <w:rsid w:val="00927FB1"/>
    <w:rsid w:val="00932CA9"/>
    <w:rsid w:val="00935151"/>
    <w:rsid w:val="0093691F"/>
    <w:rsid w:val="00945558"/>
    <w:rsid w:val="00950ADF"/>
    <w:rsid w:val="009576F5"/>
    <w:rsid w:val="00961B50"/>
    <w:rsid w:val="009628D6"/>
    <w:rsid w:val="009653A4"/>
    <w:rsid w:val="009807B3"/>
    <w:rsid w:val="00982CB9"/>
    <w:rsid w:val="00990E08"/>
    <w:rsid w:val="00992582"/>
    <w:rsid w:val="00992C0D"/>
    <w:rsid w:val="00993634"/>
    <w:rsid w:val="009A20B2"/>
    <w:rsid w:val="009A79F3"/>
    <w:rsid w:val="009B10D8"/>
    <w:rsid w:val="009B4167"/>
    <w:rsid w:val="009B64E0"/>
    <w:rsid w:val="009C04E4"/>
    <w:rsid w:val="009C233D"/>
    <w:rsid w:val="009C551C"/>
    <w:rsid w:val="009D192B"/>
    <w:rsid w:val="009D398A"/>
    <w:rsid w:val="009E2AF8"/>
    <w:rsid w:val="009F2B32"/>
    <w:rsid w:val="009F2D49"/>
    <w:rsid w:val="009F4DA6"/>
    <w:rsid w:val="009F689A"/>
    <w:rsid w:val="009F6A95"/>
    <w:rsid w:val="00A007FF"/>
    <w:rsid w:val="00A02D74"/>
    <w:rsid w:val="00A25DFB"/>
    <w:rsid w:val="00A3030D"/>
    <w:rsid w:val="00A35C26"/>
    <w:rsid w:val="00A36D36"/>
    <w:rsid w:val="00A4609D"/>
    <w:rsid w:val="00A47216"/>
    <w:rsid w:val="00A47C0A"/>
    <w:rsid w:val="00A5481C"/>
    <w:rsid w:val="00A54964"/>
    <w:rsid w:val="00A55E52"/>
    <w:rsid w:val="00A615B0"/>
    <w:rsid w:val="00A62AE5"/>
    <w:rsid w:val="00A648B8"/>
    <w:rsid w:val="00A72DF1"/>
    <w:rsid w:val="00A75477"/>
    <w:rsid w:val="00A81296"/>
    <w:rsid w:val="00A82829"/>
    <w:rsid w:val="00A92B95"/>
    <w:rsid w:val="00A95D3E"/>
    <w:rsid w:val="00AA4FD2"/>
    <w:rsid w:val="00AA5DA8"/>
    <w:rsid w:val="00AA73F8"/>
    <w:rsid w:val="00AB409C"/>
    <w:rsid w:val="00AB6BBE"/>
    <w:rsid w:val="00AB6C18"/>
    <w:rsid w:val="00AD1D01"/>
    <w:rsid w:val="00AD535C"/>
    <w:rsid w:val="00AD6930"/>
    <w:rsid w:val="00AE1D0A"/>
    <w:rsid w:val="00AF12CA"/>
    <w:rsid w:val="00AF3BFD"/>
    <w:rsid w:val="00AF5615"/>
    <w:rsid w:val="00AF743B"/>
    <w:rsid w:val="00B02664"/>
    <w:rsid w:val="00B04F71"/>
    <w:rsid w:val="00B11F76"/>
    <w:rsid w:val="00B13F71"/>
    <w:rsid w:val="00B1546F"/>
    <w:rsid w:val="00B1615D"/>
    <w:rsid w:val="00B16E5B"/>
    <w:rsid w:val="00B335D0"/>
    <w:rsid w:val="00B3699B"/>
    <w:rsid w:val="00B423A6"/>
    <w:rsid w:val="00B53FFC"/>
    <w:rsid w:val="00B63867"/>
    <w:rsid w:val="00B761FA"/>
    <w:rsid w:val="00B803F3"/>
    <w:rsid w:val="00B93139"/>
    <w:rsid w:val="00BA77A1"/>
    <w:rsid w:val="00BB6406"/>
    <w:rsid w:val="00BC0A3C"/>
    <w:rsid w:val="00BC2680"/>
    <w:rsid w:val="00BC307B"/>
    <w:rsid w:val="00BC4111"/>
    <w:rsid w:val="00BC7029"/>
    <w:rsid w:val="00BD3741"/>
    <w:rsid w:val="00BD418C"/>
    <w:rsid w:val="00BD7333"/>
    <w:rsid w:val="00BE6948"/>
    <w:rsid w:val="00BE7129"/>
    <w:rsid w:val="00BF027C"/>
    <w:rsid w:val="00BF0393"/>
    <w:rsid w:val="00C008C9"/>
    <w:rsid w:val="00C0623B"/>
    <w:rsid w:val="00C14C91"/>
    <w:rsid w:val="00C15B22"/>
    <w:rsid w:val="00C2020F"/>
    <w:rsid w:val="00C25481"/>
    <w:rsid w:val="00C270F4"/>
    <w:rsid w:val="00C32161"/>
    <w:rsid w:val="00C36420"/>
    <w:rsid w:val="00C37BFE"/>
    <w:rsid w:val="00C45981"/>
    <w:rsid w:val="00C4785A"/>
    <w:rsid w:val="00C529C2"/>
    <w:rsid w:val="00C54BF4"/>
    <w:rsid w:val="00C60332"/>
    <w:rsid w:val="00C75CFC"/>
    <w:rsid w:val="00C7790B"/>
    <w:rsid w:val="00C815E4"/>
    <w:rsid w:val="00C856E8"/>
    <w:rsid w:val="00CA3706"/>
    <w:rsid w:val="00CB04B1"/>
    <w:rsid w:val="00CB2CA6"/>
    <w:rsid w:val="00CC14F6"/>
    <w:rsid w:val="00CD076A"/>
    <w:rsid w:val="00CD0987"/>
    <w:rsid w:val="00CD733D"/>
    <w:rsid w:val="00CE68CA"/>
    <w:rsid w:val="00CF49D6"/>
    <w:rsid w:val="00D1234B"/>
    <w:rsid w:val="00D15C77"/>
    <w:rsid w:val="00D3012D"/>
    <w:rsid w:val="00D33404"/>
    <w:rsid w:val="00D34B3A"/>
    <w:rsid w:val="00D37279"/>
    <w:rsid w:val="00D41DB3"/>
    <w:rsid w:val="00D456A7"/>
    <w:rsid w:val="00D7004B"/>
    <w:rsid w:val="00D75A1B"/>
    <w:rsid w:val="00D76610"/>
    <w:rsid w:val="00D82F26"/>
    <w:rsid w:val="00D83E05"/>
    <w:rsid w:val="00DA0661"/>
    <w:rsid w:val="00DA3783"/>
    <w:rsid w:val="00DA4A7F"/>
    <w:rsid w:val="00DB0EA1"/>
    <w:rsid w:val="00DB53F7"/>
    <w:rsid w:val="00DB5C22"/>
    <w:rsid w:val="00DC1B93"/>
    <w:rsid w:val="00DC3313"/>
    <w:rsid w:val="00DC4CFD"/>
    <w:rsid w:val="00DD0488"/>
    <w:rsid w:val="00DE6B48"/>
    <w:rsid w:val="00DE6E5C"/>
    <w:rsid w:val="00DE7ABB"/>
    <w:rsid w:val="00DF2824"/>
    <w:rsid w:val="00DF3DF8"/>
    <w:rsid w:val="00DF4D06"/>
    <w:rsid w:val="00E03463"/>
    <w:rsid w:val="00E04233"/>
    <w:rsid w:val="00E108DC"/>
    <w:rsid w:val="00E11602"/>
    <w:rsid w:val="00E12602"/>
    <w:rsid w:val="00E30603"/>
    <w:rsid w:val="00E30ACF"/>
    <w:rsid w:val="00E33F0C"/>
    <w:rsid w:val="00E37BA4"/>
    <w:rsid w:val="00E44924"/>
    <w:rsid w:val="00E57050"/>
    <w:rsid w:val="00E61977"/>
    <w:rsid w:val="00E662FD"/>
    <w:rsid w:val="00E713D2"/>
    <w:rsid w:val="00E71539"/>
    <w:rsid w:val="00E8267B"/>
    <w:rsid w:val="00E82A17"/>
    <w:rsid w:val="00E837DE"/>
    <w:rsid w:val="00E84849"/>
    <w:rsid w:val="00E850C0"/>
    <w:rsid w:val="00E86D94"/>
    <w:rsid w:val="00E9196B"/>
    <w:rsid w:val="00E96E3C"/>
    <w:rsid w:val="00EB09E1"/>
    <w:rsid w:val="00EB0E63"/>
    <w:rsid w:val="00EB1A63"/>
    <w:rsid w:val="00EB5372"/>
    <w:rsid w:val="00EC599E"/>
    <w:rsid w:val="00ED2408"/>
    <w:rsid w:val="00EF15D4"/>
    <w:rsid w:val="00EF2020"/>
    <w:rsid w:val="00EF2D8A"/>
    <w:rsid w:val="00EF47F4"/>
    <w:rsid w:val="00F03115"/>
    <w:rsid w:val="00F038A3"/>
    <w:rsid w:val="00F03B0A"/>
    <w:rsid w:val="00F13CF1"/>
    <w:rsid w:val="00F21C72"/>
    <w:rsid w:val="00F2784E"/>
    <w:rsid w:val="00F30059"/>
    <w:rsid w:val="00F423A9"/>
    <w:rsid w:val="00F441A6"/>
    <w:rsid w:val="00F46A70"/>
    <w:rsid w:val="00F55146"/>
    <w:rsid w:val="00F608AF"/>
    <w:rsid w:val="00F64E7D"/>
    <w:rsid w:val="00F705DA"/>
    <w:rsid w:val="00F7635C"/>
    <w:rsid w:val="00FA7FEF"/>
    <w:rsid w:val="00FB273D"/>
    <w:rsid w:val="00FB4703"/>
    <w:rsid w:val="00FB5128"/>
    <w:rsid w:val="00FB627F"/>
    <w:rsid w:val="00FB687E"/>
    <w:rsid w:val="00FD2612"/>
    <w:rsid w:val="00FD585F"/>
    <w:rsid w:val="00FD64EB"/>
    <w:rsid w:val="00FD6ECD"/>
    <w:rsid w:val="00FD71B0"/>
    <w:rsid w:val="00FF2001"/>
    <w:rsid w:val="00FF789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E86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E86D94"/>
    <w:rPr>
      <w:rFonts w:asciiTheme="majorHAnsi" w:eastAsiaTheme="majorEastAsia" w:hAnsiTheme="majorHAnsi" w:cstheme="majorBidi"/>
      <w:b/>
      <w:bCs/>
      <w:color w:val="365F91" w:themeColor="accent1" w:themeShade="BF"/>
      <w:sz w:val="28"/>
      <w:szCs w:val="28"/>
    </w:rPr>
  </w:style>
  <w:style w:type="character" w:customStyle="1" w:styleId="h11">
    <w:name w:val="h11"/>
    <w:rsid w:val="00C54BF4"/>
    <w:rPr>
      <w:rFonts w:ascii="Verdana" w:hAnsi="Verdana" w:cs="Verdana" w:hint="default"/>
      <w:b/>
      <w:bCs/>
      <w:i w:val="0"/>
      <w:iCs w:val="0"/>
      <w:sz w:val="23"/>
      <w:szCs w:val="23"/>
    </w:rPr>
  </w:style>
  <w:style w:type="character" w:customStyle="1" w:styleId="highlightselected">
    <w:name w:val="highlight selected"/>
    <w:basedOn w:val="Domylnaczcionkaakapitu"/>
    <w:rsid w:val="005F4B4D"/>
  </w:style>
</w:styles>
</file>

<file path=word/webSettings.xml><?xml version="1.0" encoding="utf-8"?>
<w:webSettings xmlns:r="http://schemas.openxmlformats.org/officeDocument/2006/relationships" xmlns:w="http://schemas.openxmlformats.org/wordprocessingml/2006/main">
  <w:divs>
    <w:div w:id="1376125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zmz.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D5FCB-1925-4A6D-A3CF-FDC60BA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1</Pages>
  <Words>5072</Words>
  <Characters>30438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316</cp:revision>
  <cp:lastPrinted>2020-04-08T08:51:00Z</cp:lastPrinted>
  <dcterms:created xsi:type="dcterms:W3CDTF">2017-03-09T07:16:00Z</dcterms:created>
  <dcterms:modified xsi:type="dcterms:W3CDTF">2020-04-08T09:02:00Z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